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1E78" w:rsidRDefault="004D1E78" w:rsidP="004D1E78">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color w:val="0021A8"/>
          <w:kern w:val="36"/>
          <w:sz w:val="48"/>
          <w:szCs w:val="20"/>
        </w:rPr>
        <w:t>ARE 6641 Contemporary Issues in Art Education</w:t>
      </w:r>
    </w:p>
    <w:p w:rsidR="004D1E78" w:rsidRDefault="004D1E78" w:rsidP="004D1E78">
      <w:pPr>
        <w:shd w:val="clear" w:color="auto" w:fill="F8F8F8"/>
        <w:spacing w:beforeLines="1" w:afterLines="1" w:line="433" w:lineRule="atLeast"/>
        <w:outlineLvl w:val="0"/>
        <w:rPr>
          <w:rFonts w:ascii="Verdana" w:hAnsi="Verdana"/>
          <w:b/>
          <w:bCs/>
          <w:color w:val="0021A8"/>
          <w:kern w:val="36"/>
          <w:sz w:val="48"/>
          <w:szCs w:val="20"/>
        </w:rPr>
      </w:pPr>
    </w:p>
    <w:p w:rsidR="004D1E78" w:rsidRPr="004D1E78" w:rsidRDefault="004D1E78" w:rsidP="004D1E78">
      <w:pPr>
        <w:shd w:val="clear" w:color="auto" w:fill="F8F8F8"/>
        <w:spacing w:beforeLines="1" w:afterLines="1" w:line="433" w:lineRule="atLeast"/>
        <w:outlineLvl w:val="0"/>
        <w:rPr>
          <w:rFonts w:ascii="Verdana" w:hAnsi="Verdana"/>
          <w:b/>
          <w:bCs/>
          <w:color w:val="0021A8"/>
          <w:kern w:val="36"/>
          <w:sz w:val="48"/>
          <w:szCs w:val="20"/>
        </w:rPr>
      </w:pPr>
      <w:r w:rsidRPr="004D1E78">
        <w:rPr>
          <w:rFonts w:ascii="Verdana" w:hAnsi="Verdana"/>
          <w:b/>
          <w:bCs/>
          <w:color w:val="0021A8"/>
          <w:kern w:val="36"/>
          <w:sz w:val="48"/>
          <w:szCs w:val="20"/>
        </w:rPr>
        <w:t>Syllabus</w:t>
      </w:r>
    </w:p>
    <w:p w:rsidR="004D1E78" w:rsidRPr="004D1E78" w:rsidRDefault="004D1E78" w:rsidP="004D1E78">
      <w:pPr>
        <w:spacing w:after="0"/>
        <w:rPr>
          <w:rFonts w:ascii="Times" w:hAnsi="Times"/>
          <w:sz w:val="20"/>
          <w:szCs w:val="20"/>
        </w:rPr>
      </w:pPr>
      <w:r w:rsidRPr="004D1E78">
        <w:rPr>
          <w:rFonts w:ascii="Times" w:hAnsi="Times"/>
          <w:sz w:val="20"/>
          <w:szCs w:val="20"/>
        </w:rPr>
        <w:pict>
          <v:rect id="_x0000_i1025" style="width:0;height:4pt" o:hralign="center" o:hrstd="t" o:hrnoshade="t" o:hr="t" fillcolor="black"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szCs w:val="27"/>
        </w:rPr>
        <w:t>Table of Contents: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hyperlink r:id="rId5" w:anchor="inform" w:history="1">
        <w:r w:rsidRPr="004D1E78">
          <w:rPr>
            <w:rFonts w:ascii="Verdana" w:hAnsi="Verdana" w:cs="Times New Roman"/>
            <w:color w:val="0000FF"/>
            <w:sz w:val="27"/>
            <w:u w:val="single"/>
          </w:rPr>
          <w:t>Course Information</w:t>
        </w:r>
      </w:hyperlink>
      <w:r w:rsidRPr="004D1E78">
        <w:rPr>
          <w:rFonts w:ascii="Verdana" w:hAnsi="Verdana" w:cs="Times New Roman"/>
          <w:color w:val="000000"/>
          <w:sz w:val="27"/>
          <w:szCs w:val="27"/>
        </w:rPr>
        <w:br/>
      </w:r>
      <w:hyperlink r:id="rId6" w:anchor="overview" w:history="1">
        <w:r w:rsidRPr="004D1E78">
          <w:rPr>
            <w:rFonts w:ascii="Verdana" w:hAnsi="Verdana" w:cs="Times New Roman"/>
            <w:color w:val="0000FF"/>
            <w:sz w:val="27"/>
            <w:u w:val="single"/>
          </w:rPr>
          <w:t>Learning Activites</w:t>
        </w:r>
      </w:hyperlink>
      <w:r w:rsidRPr="004D1E78">
        <w:rPr>
          <w:rFonts w:ascii="Verdana" w:hAnsi="Verdana" w:cs="Times New Roman"/>
          <w:color w:val="000000"/>
          <w:sz w:val="27"/>
          <w:szCs w:val="27"/>
        </w:rPr>
        <w:br/>
      </w:r>
      <w:hyperlink r:id="rId7" w:anchor="grading" w:history="1">
        <w:r w:rsidRPr="004D1E78">
          <w:rPr>
            <w:rFonts w:ascii="Verdana" w:hAnsi="Verdana" w:cs="Times New Roman"/>
            <w:color w:val="0000FF"/>
            <w:sz w:val="27"/>
            <w:u w:val="single"/>
          </w:rPr>
          <w:t>Grading Policy</w:t>
        </w:r>
      </w:hyperlink>
      <w:r w:rsidRPr="004D1E78">
        <w:rPr>
          <w:rFonts w:ascii="Verdana" w:hAnsi="Verdana" w:cs="Times New Roman"/>
          <w:color w:val="000000"/>
          <w:sz w:val="27"/>
          <w:szCs w:val="27"/>
        </w:rPr>
        <w:br/>
      </w:r>
      <w:hyperlink r:id="rId8" w:anchor="policies" w:history="1">
        <w:r w:rsidRPr="004D1E78">
          <w:rPr>
            <w:rFonts w:ascii="Verdana" w:hAnsi="Verdana" w:cs="Times New Roman"/>
            <w:color w:val="0000FF"/>
            <w:sz w:val="27"/>
            <w:u w:val="single"/>
          </w:rPr>
          <w:t>Course Policies</w:t>
        </w:r>
      </w:hyperlink>
      <w:r w:rsidRPr="004D1E78">
        <w:rPr>
          <w:rFonts w:ascii="Verdana" w:hAnsi="Verdana" w:cs="Times New Roman"/>
          <w:color w:val="000000"/>
          <w:sz w:val="27"/>
        </w:rPr>
        <w:t> </w:t>
      </w:r>
      <w:r w:rsidRPr="004D1E78">
        <w:rPr>
          <w:rFonts w:ascii="Verdana" w:hAnsi="Verdana" w:cs="Times New Roman"/>
          <w:color w:val="000000"/>
          <w:sz w:val="27"/>
          <w:szCs w:val="27"/>
        </w:rPr>
        <w:t> </w:t>
      </w:r>
    </w:p>
    <w:p w:rsidR="004D1E78" w:rsidRPr="004D1E78" w:rsidRDefault="004D1E78" w:rsidP="004D1E78">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25400" t="0" r="0" b="0"/>
            <wp:docPr id="2" name="Picture 2" descr="our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se information"/>
                    <pic:cNvPicPr>
                      <a:picLocks noChangeAspect="1" noChangeArrowheads="1"/>
                    </pic:cNvPicPr>
                  </pic:nvPicPr>
                  <pic:blipFill>
                    <a:blip r:embed="rId9"/>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4D1E78">
        <w:rPr>
          <w:rFonts w:ascii="Verdana" w:hAnsi="Verdana"/>
          <w:b/>
          <w:bCs/>
          <w:color w:val="0021A8"/>
          <w:kern w:val="36"/>
          <w:sz w:val="48"/>
          <w:szCs w:val="20"/>
        </w:rPr>
        <w:t>Course Information</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Course Title: </w:t>
      </w:r>
      <w:r w:rsidRPr="004D1E78">
        <w:rPr>
          <w:rFonts w:ascii="Verdana" w:hAnsi="Verdana" w:cs="Times New Roman"/>
          <w:color w:val="000000"/>
          <w:sz w:val="27"/>
          <w:szCs w:val="27"/>
        </w:rPr>
        <w:t>ARE 6641: Contemporary Issues in Art Education</w:t>
      </w:r>
      <w:r w:rsidRPr="004D1E78">
        <w:rPr>
          <w:rFonts w:ascii="Verdana" w:hAnsi="Verdana" w:cs="Times New Roman"/>
          <w:color w:val="000000"/>
          <w:sz w:val="27"/>
        </w:rPr>
        <w:t> </w:t>
      </w:r>
      <w:r w:rsidRPr="004D1E78">
        <w:rPr>
          <w:rFonts w:ascii="Verdana" w:hAnsi="Verdana" w:cs="Times New Roman"/>
          <w:color w:val="000000"/>
          <w:sz w:val="27"/>
          <w:szCs w:val="27"/>
        </w:rPr>
        <w:br/>
      </w:r>
      <w:r w:rsidRPr="004D1E78">
        <w:rPr>
          <w:rFonts w:ascii="Verdana" w:hAnsi="Verdana" w:cs="Times New Roman"/>
          <w:b/>
          <w:color w:val="000000"/>
          <w:sz w:val="27"/>
        </w:rPr>
        <w:t>Term:</w:t>
      </w:r>
      <w:r w:rsidRPr="004D1E78">
        <w:rPr>
          <w:rFonts w:ascii="Verdana" w:hAnsi="Verdana" w:cs="Times New Roman"/>
          <w:color w:val="000000"/>
          <w:sz w:val="27"/>
        </w:rPr>
        <w:t> </w:t>
      </w:r>
      <w:r w:rsidRPr="004D1E78">
        <w:rPr>
          <w:rFonts w:ascii="Verdana" w:hAnsi="Verdana" w:cs="Times New Roman"/>
          <w:color w:val="000000"/>
          <w:sz w:val="27"/>
          <w:szCs w:val="27"/>
        </w:rPr>
        <w:t>Spring 2011</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Faculty Contact Information:</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Name</w:t>
      </w:r>
      <w:r w:rsidRPr="004D1E78">
        <w:rPr>
          <w:rFonts w:ascii="Verdana" w:hAnsi="Verdana" w:cs="Times New Roman"/>
          <w:color w:val="000000"/>
          <w:sz w:val="27"/>
          <w:szCs w:val="27"/>
        </w:rPr>
        <w:t>: Dr. Elizabeth Delacruz</w:t>
      </w:r>
      <w:r w:rsidRPr="004D1E78">
        <w:rPr>
          <w:rFonts w:ascii="Verdana" w:hAnsi="Verdana" w:cs="Times New Roman"/>
          <w:color w:val="000000"/>
          <w:sz w:val="27"/>
        </w:rPr>
        <w:t> </w:t>
      </w:r>
      <w:r w:rsidRPr="004D1E78">
        <w:rPr>
          <w:rFonts w:ascii="Verdana" w:hAnsi="Verdana" w:cs="Times New Roman"/>
          <w:color w:val="000000"/>
          <w:sz w:val="27"/>
          <w:szCs w:val="27"/>
        </w:rPr>
        <w:br/>
      </w:r>
      <w:r w:rsidRPr="004D1E78">
        <w:rPr>
          <w:rFonts w:ascii="Verdana" w:hAnsi="Verdana" w:cs="Times New Roman"/>
          <w:b/>
          <w:color w:val="000000"/>
          <w:sz w:val="27"/>
        </w:rPr>
        <w:t>Email: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"mailto:edelacruz@ufl.edu"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edelacruz@ufl.edu</w:t>
      </w:r>
      <w:r w:rsidRPr="004D1E78">
        <w:rPr>
          <w:rFonts w:ascii="Verdana" w:hAnsi="Verdana" w:cs="Times New Roman"/>
          <w:color w:val="000000"/>
          <w:sz w:val="27"/>
          <w:szCs w:val="27"/>
        </w:rPr>
        <w:fldChar w:fldCharType="end"/>
      </w:r>
      <w:r w:rsidRPr="004D1E78">
        <w:rPr>
          <w:rFonts w:ascii="Verdana" w:hAnsi="Verdana" w:cs="Times New Roman"/>
          <w:color w:val="000000"/>
          <w:sz w:val="27"/>
        </w:rPr>
        <w:t> </w:t>
      </w:r>
      <w:r w:rsidRPr="004D1E78">
        <w:rPr>
          <w:rFonts w:ascii="Verdana" w:hAnsi="Verdana" w:cs="Times New Roman"/>
          <w:color w:val="000000"/>
          <w:sz w:val="27"/>
          <w:szCs w:val="27"/>
        </w:rPr>
        <w:t>(NOTE: All email communication should be through SAKAI. Use this email address only if you have an emergency and/or are unable to access SAKAI email.)</w:t>
      </w:r>
      <w:r w:rsidRPr="004D1E78">
        <w:rPr>
          <w:rFonts w:ascii="Verdana" w:hAnsi="Verdana" w:cs="Times New Roman"/>
          <w:color w:val="000000"/>
          <w:sz w:val="27"/>
          <w:szCs w:val="27"/>
        </w:rPr>
        <w:br/>
      </w:r>
      <w:r w:rsidRPr="004D1E78">
        <w:rPr>
          <w:rFonts w:ascii="Verdana" w:hAnsi="Verdana" w:cs="Times New Roman"/>
          <w:b/>
          <w:color w:val="000000"/>
          <w:sz w:val="27"/>
        </w:rPr>
        <w:t>Skype: </w:t>
      </w:r>
      <w:r w:rsidRPr="004D1E78">
        <w:rPr>
          <w:rFonts w:ascii="Verdana" w:hAnsi="Verdana" w:cs="Times New Roman"/>
          <w:color w:val="000000"/>
          <w:sz w:val="27"/>
          <w:szCs w:val="27"/>
        </w:rPr>
        <w:t>edelacruz88</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Course Description:</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This course explores contemporary issues in art, education, and society influencing art education. Through weekly reading, discussions, and</w:t>
      </w:r>
      <w:r w:rsidRPr="004D1E78">
        <w:rPr>
          <w:rFonts w:ascii="Verdana" w:hAnsi="Verdana" w:cs="Times New Roman"/>
          <w:color w:val="000000"/>
          <w:sz w:val="27"/>
        </w:rPr>
        <w:t> </w:t>
      </w:r>
      <w:r w:rsidRPr="004D1E78">
        <w:rPr>
          <w:rFonts w:ascii="Verdana" w:hAnsi="Verdana" w:cs="Times New Roman"/>
          <w:b/>
          <w:color w:val="000000"/>
          <w:sz w:val="27"/>
        </w:rPr>
        <w:t>personal research interests</w:t>
      </w:r>
      <w:r w:rsidRPr="004D1E78">
        <w:rPr>
          <w:rFonts w:ascii="Verdana" w:hAnsi="Verdana" w:cs="Times New Roman"/>
          <w:color w:val="000000"/>
          <w:sz w:val="27"/>
          <w:szCs w:val="27"/>
        </w:rPr>
        <w:t>students will examine and research contemporary issues and theoretical developments in art education. Topics covered in the course may include contemporary approaches to art curriculum planning, multiculturalism, art assessment practices, postmodern theory, school-community partnerships, censorship issues, technology, standardized testing, art education advocacy, and more.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Textbook and Materials: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 xml:space="preserve">ARE 6641 will rely heavily on selected readings from current literature from the fields of art, education, and art education. Reading </w:t>
      </w:r>
      <w:proofErr w:type="gramStart"/>
      <w:r w:rsidRPr="004D1E78">
        <w:rPr>
          <w:rFonts w:ascii="Verdana" w:hAnsi="Verdana" w:cs="Times New Roman"/>
          <w:color w:val="000000"/>
          <w:sz w:val="27"/>
          <w:szCs w:val="27"/>
        </w:rPr>
        <w:t>are</w:t>
      </w:r>
      <w:proofErr w:type="gramEnd"/>
      <w:r w:rsidRPr="004D1E78">
        <w:rPr>
          <w:rFonts w:ascii="Verdana" w:hAnsi="Verdana" w:cs="Times New Roman"/>
          <w:color w:val="000000"/>
          <w:sz w:val="27"/>
          <w:szCs w:val="27"/>
        </w:rPr>
        <w:t xml:space="preserve"> on electronic reserve on the</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"http://www.uflib.ufl.edu/as/Aresdefault.htm"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UF Library ARES Course Reserves</w:t>
      </w:r>
      <w:r w:rsidRPr="004D1E78">
        <w:rPr>
          <w:rFonts w:ascii="Verdana" w:hAnsi="Verdana" w:cs="Times New Roman"/>
          <w:color w:val="000000"/>
          <w:sz w:val="27"/>
          <w:szCs w:val="27"/>
        </w:rPr>
        <w:fldChar w:fldCharType="end"/>
      </w:r>
      <w:r w:rsidRPr="004D1E78">
        <w:rPr>
          <w:rFonts w:ascii="Verdana" w:hAnsi="Verdana" w:cs="Times New Roman"/>
          <w:color w:val="000000"/>
          <w:sz w:val="27"/>
        </w:rPr>
        <w:t> </w:t>
      </w:r>
      <w:r w:rsidRPr="004D1E78">
        <w:rPr>
          <w:rFonts w:ascii="Verdana" w:hAnsi="Verdana" w:cs="Times New Roman"/>
          <w:color w:val="000000"/>
          <w:sz w:val="27"/>
          <w:szCs w:val="27"/>
        </w:rPr>
        <w:t>and listed within each lesson, as well as in the Course Schedule. Websites, articles, videos, and other materials will also be assigned and provided to you throughout the course (listed within each lesson, as well as in the Course Schedule).</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b/>
          <w:color w:val="000000"/>
          <w:sz w:val="27"/>
        </w:rPr>
        <w:t>Note: </w:t>
      </w:r>
      <w:r w:rsidRPr="004D1E78">
        <w:rPr>
          <w:rFonts w:ascii="Verdana" w:hAnsi="Verdana"/>
          <w:color w:val="000000"/>
          <w:sz w:val="27"/>
          <w:szCs w:val="27"/>
        </w:rPr>
        <w:t>There is NO required textbook for this course.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Course Objectives: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This course is designed to explore contemporary events, theories, trends, and practices that impact the field of art education. Emphasis will be on exploring a series of contemporary issues and practices in art education to locate the field within broader cultural context. This is in tandem with students developing personal positions and locating areas for further research and critical engagement. At the completion of this course, successful graduate art education students will be able to:</w:t>
      </w:r>
    </w:p>
    <w:p w:rsidR="004D1E78" w:rsidRPr="004D1E78" w:rsidRDefault="004D1E78" w:rsidP="004D1E78">
      <w:pPr>
        <w:numPr>
          <w:ilvl w:val="0"/>
          <w:numId w:val="18"/>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discuss</w:t>
      </w:r>
      <w:proofErr w:type="gramEnd"/>
      <w:r w:rsidRPr="004D1E78">
        <w:rPr>
          <w:rFonts w:ascii="Verdana" w:hAnsi="Verdana"/>
          <w:color w:val="000000"/>
          <w:sz w:val="27"/>
          <w:szCs w:val="27"/>
        </w:rPr>
        <w:t xml:space="preserve"> internal and external influences upon the field of art education.</w:t>
      </w:r>
    </w:p>
    <w:p w:rsidR="004D1E78" w:rsidRPr="004D1E78" w:rsidRDefault="004D1E78" w:rsidP="004D1E78">
      <w:pPr>
        <w:numPr>
          <w:ilvl w:val="0"/>
          <w:numId w:val="18"/>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demonstrate</w:t>
      </w:r>
      <w:proofErr w:type="gramEnd"/>
      <w:r w:rsidRPr="004D1E78">
        <w:rPr>
          <w:rFonts w:ascii="Verdana" w:hAnsi="Verdana"/>
          <w:color w:val="000000"/>
          <w:sz w:val="27"/>
          <w:szCs w:val="27"/>
        </w:rPr>
        <w:t xml:space="preserve"> knowledge of contemporary writings, movements and issues related to current practices in the field of art and art education.</w:t>
      </w:r>
    </w:p>
    <w:p w:rsidR="004D1E78" w:rsidRPr="004D1E78" w:rsidRDefault="004D1E78" w:rsidP="004D1E78">
      <w:pPr>
        <w:numPr>
          <w:ilvl w:val="0"/>
          <w:numId w:val="18"/>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identify</w:t>
      </w:r>
      <w:proofErr w:type="gramEnd"/>
      <w:r w:rsidRPr="004D1E78">
        <w:rPr>
          <w:rFonts w:ascii="Verdana" w:hAnsi="Verdana"/>
          <w:color w:val="000000"/>
          <w:sz w:val="27"/>
          <w:szCs w:val="27"/>
        </w:rPr>
        <w:t xml:space="preserve"> and use current journals and online resources relevant to art education.</w:t>
      </w:r>
    </w:p>
    <w:p w:rsidR="004D1E78" w:rsidRPr="004D1E78" w:rsidRDefault="004D1E78" w:rsidP="004D1E78">
      <w:pPr>
        <w:numPr>
          <w:ilvl w:val="0"/>
          <w:numId w:val="18"/>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speculate</w:t>
      </w:r>
      <w:proofErr w:type="gramEnd"/>
      <w:r w:rsidRPr="004D1E78">
        <w:rPr>
          <w:rFonts w:ascii="Verdana" w:hAnsi="Verdana"/>
          <w:color w:val="000000"/>
          <w:sz w:val="27"/>
          <w:szCs w:val="27"/>
        </w:rPr>
        <w:t xml:space="preserve"> about possible future directions/issues/research in the field of art education.</w:t>
      </w:r>
    </w:p>
    <w:p w:rsidR="004D1E78" w:rsidRPr="004D1E78" w:rsidRDefault="004D1E78" w:rsidP="004D1E78">
      <w:pPr>
        <w:numPr>
          <w:ilvl w:val="0"/>
          <w:numId w:val="18"/>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recognize</w:t>
      </w:r>
      <w:proofErr w:type="gramEnd"/>
      <w:r w:rsidRPr="004D1E78">
        <w:rPr>
          <w:rFonts w:ascii="Verdana" w:hAnsi="Verdana"/>
          <w:color w:val="000000"/>
          <w:sz w:val="27"/>
          <w:szCs w:val="27"/>
        </w:rPr>
        <w:t xml:space="preserve"> contemporary issues in art education.</w:t>
      </w:r>
    </w:p>
    <w:p w:rsidR="004D1E78" w:rsidRPr="004D1E78" w:rsidRDefault="004D1E78" w:rsidP="004D1E78">
      <w:pPr>
        <w:numPr>
          <w:ilvl w:val="0"/>
          <w:numId w:val="18"/>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situate</w:t>
      </w:r>
      <w:proofErr w:type="gramEnd"/>
      <w:r w:rsidRPr="004D1E78">
        <w:rPr>
          <w:rFonts w:ascii="Verdana" w:hAnsi="Verdana"/>
          <w:color w:val="000000"/>
          <w:sz w:val="27"/>
          <w:szCs w:val="27"/>
        </w:rPr>
        <w:t xml:space="preserve"> a variety of issues in regard to personal interest, and art and art education practice.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hyperlink r:id="rId10" w:anchor="top" w:history="1">
        <w:r w:rsidRPr="004D1E78">
          <w:rPr>
            <w:rFonts w:ascii="Verdana" w:hAnsi="Verdana" w:cs="Times New Roman"/>
            <w:color w:val="0000FF"/>
            <w:sz w:val="27"/>
            <w:u w:val="single"/>
          </w:rPr>
          <w:t>(</w:t>
        </w:r>
        <w:proofErr w:type="gramStart"/>
        <w:r w:rsidRPr="004D1E78">
          <w:rPr>
            <w:rFonts w:ascii="Verdana" w:hAnsi="Verdana" w:cs="Times New Roman"/>
            <w:color w:val="0000FF"/>
            <w:sz w:val="27"/>
            <w:u w:val="single"/>
          </w:rPr>
          <w:t>back</w:t>
        </w:r>
        <w:proofErr w:type="gramEnd"/>
        <w:r w:rsidRPr="004D1E78">
          <w:rPr>
            <w:rFonts w:ascii="Verdana" w:hAnsi="Verdana" w:cs="Times New Roman"/>
            <w:color w:val="0000FF"/>
            <w:sz w:val="27"/>
            <w:u w:val="single"/>
          </w:rPr>
          <w:t xml:space="preserve"> to top)</w:t>
        </w:r>
      </w:hyperlink>
    </w:p>
    <w:p w:rsidR="004D1E78" w:rsidRPr="004D1E78" w:rsidRDefault="004D1E78" w:rsidP="004D1E78">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0" t="0" r="0" b="0"/>
            <wp:docPr id="3" name="Picture 3" descr="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ning activities"/>
                    <pic:cNvPicPr>
                      <a:picLocks noChangeAspect="1" noChangeArrowheads="1"/>
                    </pic:cNvPicPr>
                  </pic:nvPicPr>
                  <pic:blipFill>
                    <a:blip r:embed="rId11"/>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4D1E78">
        <w:rPr>
          <w:rFonts w:ascii="Verdana" w:hAnsi="Verdana"/>
          <w:b/>
          <w:bCs/>
          <w:color w:val="0021A8"/>
          <w:kern w:val="36"/>
          <w:sz w:val="48"/>
          <w:szCs w:val="20"/>
        </w:rPr>
        <w:t>Learning Activities</w:t>
      </w:r>
    </w:p>
    <w:p w:rsidR="004D1E78" w:rsidRPr="004D1E78" w:rsidRDefault="004D1E78" w:rsidP="004D1E78">
      <w:pPr>
        <w:spacing w:after="0"/>
        <w:rPr>
          <w:rFonts w:ascii="Times" w:hAnsi="Times"/>
          <w:sz w:val="20"/>
          <w:szCs w:val="20"/>
        </w:rPr>
      </w:pPr>
      <w:r w:rsidRPr="004D1E78">
        <w:rPr>
          <w:rFonts w:ascii="Times" w:hAnsi="Times"/>
          <w:sz w:val="20"/>
          <w:szCs w:val="20"/>
        </w:rPr>
        <w:pict>
          <v:rect id="_x0000_i1028" style="width:0;height:4pt" o:hralign="center" o:hrstd="t" o:hrnoshade="t" o:hr="t" fillcolor="black"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A variety of learning activities are designed to support the course objectives, accommodate different learning styles, build a community of learners, and help you to achieve the student learning objectives.</w:t>
      </w:r>
      <w:r w:rsidRPr="004D1E78">
        <w:rPr>
          <w:rFonts w:ascii="Verdana" w:hAnsi="Verdana" w:cs="Times New Roman"/>
          <w:b/>
          <w:color w:val="000000"/>
          <w:sz w:val="27"/>
        </w:rPr>
        <w:t> Due dates for all learning activities are provided in the Course Schedule.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The primary instructional methods of this course include assigned readings for each lesson and online group discussions of course topics, presentations, small group work, online research, and project work. Extensive reading and personal research will be required to help students achieve the course objectives.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To achieve course objectives, students will:</w:t>
      </w:r>
    </w:p>
    <w:p w:rsidR="004D1E78" w:rsidRPr="004D1E78" w:rsidRDefault="004D1E78" w:rsidP="004D1E78">
      <w:pPr>
        <w:numPr>
          <w:ilvl w:val="0"/>
          <w:numId w:val="19"/>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read</w:t>
      </w:r>
      <w:proofErr w:type="gramEnd"/>
      <w:r w:rsidRPr="004D1E78">
        <w:rPr>
          <w:rFonts w:ascii="Verdana" w:hAnsi="Verdana"/>
          <w:color w:val="000000"/>
          <w:sz w:val="27"/>
          <w:szCs w:val="27"/>
        </w:rPr>
        <w:t>, synthesize and prepare a critical refection on selected readings.</w:t>
      </w:r>
    </w:p>
    <w:p w:rsidR="004D1E78" w:rsidRPr="004D1E78" w:rsidRDefault="004D1E78" w:rsidP="004D1E78">
      <w:pPr>
        <w:numPr>
          <w:ilvl w:val="0"/>
          <w:numId w:val="19"/>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contribute</w:t>
      </w:r>
      <w:proofErr w:type="gramEnd"/>
      <w:r w:rsidRPr="004D1E78">
        <w:rPr>
          <w:rFonts w:ascii="Verdana" w:hAnsi="Verdana"/>
          <w:color w:val="000000"/>
          <w:sz w:val="27"/>
          <w:szCs w:val="27"/>
        </w:rPr>
        <w:t xml:space="preserve"> to the course content through active engagement.</w:t>
      </w:r>
    </w:p>
    <w:p w:rsidR="004D1E78" w:rsidRPr="004D1E78" w:rsidRDefault="004D1E78" w:rsidP="004D1E78">
      <w:pPr>
        <w:numPr>
          <w:ilvl w:val="0"/>
          <w:numId w:val="19"/>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bring</w:t>
      </w:r>
      <w:proofErr w:type="gramEnd"/>
      <w:r w:rsidRPr="004D1E78">
        <w:rPr>
          <w:rFonts w:ascii="Verdana" w:hAnsi="Verdana"/>
          <w:color w:val="000000"/>
          <w:sz w:val="27"/>
          <w:szCs w:val="27"/>
        </w:rPr>
        <w:t xml:space="preserve"> their voices to an issue in contemporary art education.</w:t>
      </w:r>
    </w:p>
    <w:p w:rsidR="004D1E78" w:rsidRPr="004D1E78" w:rsidRDefault="004D1E78" w:rsidP="004D1E78">
      <w:pPr>
        <w:numPr>
          <w:ilvl w:val="0"/>
          <w:numId w:val="19"/>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complete</w:t>
      </w:r>
      <w:proofErr w:type="gramEnd"/>
      <w:r w:rsidRPr="004D1E78">
        <w:rPr>
          <w:rFonts w:ascii="Verdana" w:hAnsi="Verdana"/>
          <w:color w:val="000000"/>
          <w:sz w:val="27"/>
          <w:szCs w:val="27"/>
        </w:rPr>
        <w:t xml:space="preserve"> an independent research project extending the course content.</w:t>
      </w:r>
    </w:p>
    <w:p w:rsidR="004D1E78" w:rsidRPr="004D1E78" w:rsidRDefault="004D1E78" w:rsidP="004D1E78">
      <w:pPr>
        <w:numPr>
          <w:ilvl w:val="0"/>
          <w:numId w:val="19"/>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participate</w:t>
      </w:r>
      <w:proofErr w:type="gramEnd"/>
      <w:r w:rsidRPr="004D1E78">
        <w:rPr>
          <w:rFonts w:ascii="Verdana" w:hAnsi="Verdana"/>
          <w:color w:val="000000"/>
          <w:sz w:val="27"/>
          <w:szCs w:val="27"/>
        </w:rPr>
        <w:t xml:space="preserve"> in the online learning community and the resources available.</w:t>
      </w:r>
    </w:p>
    <w:p w:rsidR="004D1E78" w:rsidRPr="004D1E78" w:rsidRDefault="004D1E78" w:rsidP="004D1E78">
      <w:pPr>
        <w:numPr>
          <w:ilvl w:val="0"/>
          <w:numId w:val="19"/>
        </w:numPr>
        <w:shd w:val="clear" w:color="auto" w:fill="F8F8F8"/>
        <w:spacing w:beforeLines="1" w:afterLines="1" w:line="433" w:lineRule="atLeast"/>
        <w:ind w:left="1440"/>
        <w:rPr>
          <w:rFonts w:ascii="Verdana" w:hAnsi="Verdana"/>
          <w:color w:val="000000"/>
          <w:sz w:val="27"/>
          <w:szCs w:val="27"/>
        </w:rPr>
      </w:pPr>
      <w:proofErr w:type="gramStart"/>
      <w:r w:rsidRPr="004D1E78">
        <w:rPr>
          <w:rFonts w:ascii="Verdana" w:hAnsi="Verdana"/>
          <w:color w:val="000000"/>
          <w:sz w:val="27"/>
          <w:szCs w:val="27"/>
        </w:rPr>
        <w:t>contribute</w:t>
      </w:r>
      <w:proofErr w:type="gramEnd"/>
      <w:r w:rsidRPr="004D1E78">
        <w:rPr>
          <w:rFonts w:ascii="Verdana" w:hAnsi="Verdana"/>
          <w:color w:val="000000"/>
          <w:sz w:val="27"/>
          <w:szCs w:val="27"/>
        </w:rPr>
        <w:t xml:space="preserve"> to the online learning community through reflective and critical responses to peers.</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color w:val="000000"/>
          <w:sz w:val="27"/>
          <w:szCs w:val="27"/>
        </w:rPr>
        <w:pict>
          <v:rect id="_x0000_i1029" style="width:0;height:1.5pt" o:hralign="center" o:hrstd="t" o:hr="t" fillcolor="#aaa"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w:t>
      </w:r>
      <w:proofErr w:type="gramStart"/>
      <w:r w:rsidRPr="004D1E78">
        <w:rPr>
          <w:rFonts w:ascii="Verdana" w:hAnsi="Verdana" w:cs="Times New Roman"/>
          <w:b/>
          <w:color w:val="000000"/>
          <w:sz w:val="27"/>
        </w:rPr>
        <w:t>ART]iculation</w:t>
      </w:r>
      <w:proofErr w:type="gramEnd"/>
      <w:r w:rsidRPr="004D1E78">
        <w:rPr>
          <w:rFonts w:ascii="Verdana" w:hAnsi="Verdana" w:cs="Times New Roman"/>
          <w:b/>
          <w:color w:val="000000"/>
          <w:sz w:val="27"/>
        </w:rPr>
        <w:t xml:space="preserve"> Discussions: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In the [</w:t>
      </w:r>
      <w:proofErr w:type="gramStart"/>
      <w:r w:rsidRPr="004D1E78">
        <w:rPr>
          <w:rFonts w:ascii="Verdana" w:hAnsi="Verdana" w:cs="Times New Roman"/>
          <w:color w:val="000000"/>
          <w:sz w:val="27"/>
          <w:szCs w:val="27"/>
        </w:rPr>
        <w:t>ART]iculation</w:t>
      </w:r>
      <w:proofErr w:type="gramEnd"/>
      <w:r w:rsidRPr="004D1E78">
        <w:rPr>
          <w:rFonts w:ascii="Verdana" w:hAnsi="Verdana" w:cs="Times New Roman"/>
          <w:color w:val="000000"/>
          <w:sz w:val="27"/>
          <w:szCs w:val="27"/>
        </w:rPr>
        <w:t xml:space="preserve"> discussions, students should engage with their peers by providing critical and creative feedback, and suggestions for any resources that will support and extend the ideas and skills of their colleagues. This can include a variety of thoughts and ideas, as well as contemporary artists and projects directly connected to the [</w:t>
      </w:r>
      <w:proofErr w:type="gramStart"/>
      <w:r w:rsidRPr="004D1E78">
        <w:rPr>
          <w:rFonts w:ascii="Verdana" w:hAnsi="Verdana" w:cs="Times New Roman"/>
          <w:color w:val="000000"/>
          <w:sz w:val="27"/>
          <w:szCs w:val="27"/>
        </w:rPr>
        <w:t>ART]iculation</w:t>
      </w:r>
      <w:proofErr w:type="gramEnd"/>
      <w:r w:rsidRPr="004D1E78">
        <w:rPr>
          <w:rFonts w:ascii="Verdana" w:hAnsi="Verdana" w:cs="Times New Roman"/>
          <w:color w:val="000000"/>
          <w:sz w:val="27"/>
          <w:szCs w:val="27"/>
        </w:rPr>
        <w:t xml:space="preserve"> discussion topic.</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w:t>
      </w:r>
      <w:proofErr w:type="gramStart"/>
      <w:r w:rsidRPr="004D1E78">
        <w:rPr>
          <w:rFonts w:ascii="Verdana" w:hAnsi="Verdana" w:cs="Times New Roman"/>
          <w:color w:val="000000"/>
          <w:sz w:val="27"/>
          <w:szCs w:val="27"/>
        </w:rPr>
        <w:t>ART]iculation</w:t>
      </w:r>
      <w:proofErr w:type="gramEnd"/>
      <w:r w:rsidRPr="004D1E78">
        <w:rPr>
          <w:rFonts w:ascii="Verdana" w:hAnsi="Verdana" w:cs="Times New Roman"/>
          <w:color w:val="000000"/>
          <w:sz w:val="27"/>
          <w:szCs w:val="27"/>
        </w:rPr>
        <w:t xml:space="preserve"> Discussions are open for the duration of a lesson. Thus,</w:t>
      </w:r>
      <w:r w:rsidRPr="004D1E78">
        <w:rPr>
          <w:rFonts w:ascii="Verdana" w:hAnsi="Verdana" w:cs="Times New Roman"/>
          <w:color w:val="000000"/>
          <w:sz w:val="27"/>
        </w:rPr>
        <w:t> </w:t>
      </w:r>
      <w:r w:rsidRPr="004D1E78">
        <w:rPr>
          <w:rFonts w:ascii="Verdana" w:hAnsi="Verdana" w:cs="Times New Roman"/>
          <w:b/>
          <w:color w:val="000000"/>
          <w:sz w:val="27"/>
        </w:rPr>
        <w:t xml:space="preserve">it’s important that you post your initial contributions by noon on Sunday, EST (at the latest). This in turn will allow you to review and </w:t>
      </w:r>
      <w:proofErr w:type="gramStart"/>
      <w:r w:rsidRPr="004D1E78">
        <w:rPr>
          <w:rFonts w:ascii="Verdana" w:hAnsi="Verdana" w:cs="Times New Roman"/>
          <w:b/>
          <w:color w:val="000000"/>
          <w:sz w:val="27"/>
        </w:rPr>
        <w:t>post thoughtful</w:t>
      </w:r>
      <w:proofErr w:type="gramEnd"/>
      <w:r w:rsidRPr="004D1E78">
        <w:rPr>
          <w:rFonts w:ascii="Verdana" w:hAnsi="Verdana" w:cs="Times New Roman"/>
          <w:b/>
          <w:color w:val="000000"/>
          <w:sz w:val="27"/>
        </w:rPr>
        <w:t xml:space="preserve"> replies to your classmates.</w:t>
      </w:r>
      <w:r w:rsidRPr="004D1E78">
        <w:rPr>
          <w:rFonts w:ascii="Verdana" w:hAnsi="Verdana" w:cs="Times New Roman"/>
          <w:color w:val="000000"/>
          <w:sz w:val="27"/>
        </w:rPr>
        <w:t> </w:t>
      </w:r>
      <w:r w:rsidRPr="004D1E78">
        <w:rPr>
          <w:rFonts w:ascii="Verdana" w:hAnsi="Verdana" w:cs="Times New Roman"/>
          <w:color w:val="000000"/>
          <w:sz w:val="27"/>
          <w:szCs w:val="27"/>
        </w:rPr>
        <w:t>Note: In addition to posting your own personal response to the [</w:t>
      </w:r>
      <w:proofErr w:type="gramStart"/>
      <w:r w:rsidRPr="004D1E78">
        <w:rPr>
          <w:rFonts w:ascii="Verdana" w:hAnsi="Verdana" w:cs="Times New Roman"/>
          <w:color w:val="000000"/>
          <w:sz w:val="27"/>
          <w:szCs w:val="27"/>
        </w:rPr>
        <w:t>ART]iculation</w:t>
      </w:r>
      <w:proofErr w:type="gramEnd"/>
      <w:r w:rsidRPr="004D1E78">
        <w:rPr>
          <w:rFonts w:ascii="Verdana" w:hAnsi="Verdana" w:cs="Times New Roman"/>
          <w:color w:val="000000"/>
          <w:sz w:val="27"/>
          <w:szCs w:val="27"/>
        </w:rPr>
        <w:t xml:space="preserve"> Discussions, you are expected to respond in a meaningful way to</w:t>
      </w:r>
      <w:r w:rsidRPr="004D1E78">
        <w:rPr>
          <w:rFonts w:ascii="Verdana" w:hAnsi="Verdana" w:cs="Times New Roman"/>
          <w:b/>
          <w:color w:val="000000"/>
          <w:sz w:val="27"/>
        </w:rPr>
        <w:t> a minimum of 2 other postings</w:t>
      </w:r>
      <w:r w:rsidRPr="004D1E78">
        <w:rPr>
          <w:rFonts w:ascii="Verdana" w:hAnsi="Verdana" w:cs="Times New Roman"/>
          <w:color w:val="000000"/>
          <w:sz w:val="27"/>
        </w:rPr>
        <w:t> </w:t>
      </w:r>
      <w:r w:rsidRPr="004D1E78">
        <w:rPr>
          <w:rFonts w:ascii="Verdana" w:hAnsi="Verdana" w:cs="Times New Roman"/>
          <w:color w:val="000000"/>
          <w:sz w:val="27"/>
          <w:szCs w:val="27"/>
        </w:rPr>
        <w:t>from your class members. Additional participation is encouraged.</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I recommend that you login to the [</w:t>
      </w:r>
      <w:proofErr w:type="gramStart"/>
      <w:r w:rsidRPr="004D1E78">
        <w:rPr>
          <w:rFonts w:ascii="Verdana" w:hAnsi="Verdana" w:cs="Times New Roman"/>
          <w:color w:val="000000"/>
          <w:sz w:val="27"/>
          <w:szCs w:val="27"/>
        </w:rPr>
        <w:t>ART]iculation</w:t>
      </w:r>
      <w:proofErr w:type="gramEnd"/>
      <w:r w:rsidRPr="004D1E78">
        <w:rPr>
          <w:rFonts w:ascii="Verdana" w:hAnsi="Verdana" w:cs="Times New Roman"/>
          <w:color w:val="000000"/>
          <w:sz w:val="27"/>
          <w:szCs w:val="27"/>
        </w:rPr>
        <w:t xml:space="preserve"> Discussions several times each week to follow the ideas and voices of your peers. Your thoughts and insight are very much welcome.</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color w:val="000000"/>
          <w:sz w:val="27"/>
          <w:szCs w:val="27"/>
        </w:rPr>
        <w:pict>
          <v:rect id="_x0000_i1030" style="width:0;height:1.5pt" o:hralign="center" o:hrstd="t" o:hr="t" fillcolor="#aaa"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Reading Response Discussions: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Throughout the semester, you will be required to read various articles, journals, websites, etc. You will then reflect on those readings and engage in dialogue with your peers via Reading Response Discussions. The point of our Reading Response Discussions is</w:t>
      </w:r>
      <w:r w:rsidRPr="004D1E78">
        <w:rPr>
          <w:rFonts w:ascii="Verdana" w:hAnsi="Verdana" w:cs="Times New Roman"/>
          <w:color w:val="000000"/>
          <w:sz w:val="27"/>
        </w:rPr>
        <w:t> </w:t>
      </w:r>
      <w:r w:rsidRPr="004D1E78">
        <w:rPr>
          <w:rFonts w:ascii="Verdana" w:hAnsi="Verdana" w:cs="Times New Roman"/>
          <w:i/>
          <w:color w:val="000000"/>
          <w:sz w:val="27"/>
        </w:rPr>
        <w:t>not</w:t>
      </w:r>
      <w:r w:rsidRPr="004D1E78">
        <w:rPr>
          <w:rFonts w:ascii="Verdana" w:hAnsi="Verdana" w:cs="Times New Roman"/>
          <w:color w:val="000000"/>
          <w:sz w:val="27"/>
        </w:rPr>
        <w:t> </w:t>
      </w:r>
      <w:r w:rsidRPr="004D1E78">
        <w:rPr>
          <w:rFonts w:ascii="Verdana" w:hAnsi="Verdana" w:cs="Times New Roman"/>
          <w:color w:val="000000"/>
          <w:sz w:val="27"/>
          <w:szCs w:val="27"/>
        </w:rPr>
        <w:t>to summarize the reading assignments or to achieve one particular understanding of a reading or author’s point of view for the whole class. Instead, our goal is to bring insights and</w:t>
      </w:r>
      <w:r w:rsidRPr="004D1E78">
        <w:rPr>
          <w:rFonts w:ascii="Verdana" w:hAnsi="Verdana" w:cs="Times New Roman"/>
          <w:color w:val="000000"/>
          <w:sz w:val="27"/>
        </w:rPr>
        <w:t> </w:t>
      </w:r>
      <w:r w:rsidRPr="004D1E78">
        <w:rPr>
          <w:rFonts w:ascii="Verdana" w:hAnsi="Verdana" w:cs="Times New Roman"/>
          <w:b/>
          <w:color w:val="000000"/>
          <w:sz w:val="27"/>
        </w:rPr>
        <w:t>critically engage</w:t>
      </w:r>
      <w:r w:rsidRPr="004D1E78">
        <w:rPr>
          <w:rFonts w:ascii="Verdana" w:hAnsi="Verdana" w:cs="Times New Roman"/>
          <w:color w:val="000000"/>
          <w:sz w:val="27"/>
        </w:rPr>
        <w:t> </w:t>
      </w:r>
      <w:r w:rsidRPr="004D1E78">
        <w:rPr>
          <w:rFonts w:ascii="Verdana" w:hAnsi="Verdana" w:cs="Times New Roman"/>
          <w:color w:val="000000"/>
          <w:sz w:val="27"/>
          <w:szCs w:val="27"/>
        </w:rPr>
        <w:t>with the readings and our colleagues as a way to explore the content of each discussion, as well as how we come to know and learn.</w:t>
      </w:r>
      <w:r w:rsidRPr="004D1E78">
        <w:rPr>
          <w:rFonts w:ascii="Verdana" w:hAnsi="Verdana" w:cs="Times New Roman"/>
          <w:color w:val="000000"/>
          <w:sz w:val="27"/>
        </w:rPr>
        <w:t> </w:t>
      </w:r>
      <w:r w:rsidRPr="004D1E78">
        <w:rPr>
          <w:rFonts w:ascii="Verdana" w:hAnsi="Verdana" w:cs="Times New Roman"/>
          <w:i/>
          <w:color w:val="000000"/>
          <w:sz w:val="27"/>
        </w:rPr>
        <w:fldChar w:fldCharType="begin"/>
      </w:r>
      <w:r w:rsidRPr="004D1E78">
        <w:rPr>
          <w:rFonts w:ascii="Verdana" w:hAnsi="Verdana" w:cs="Times New Roman"/>
          <w:i/>
          <w:color w:val="000000"/>
          <w:sz w:val="27"/>
        </w:rPr>
        <w:instrText xml:space="preserve"> HYPERLINK "http://www.criticalthinking.org/aboutCT/define_critical_thinking.cfm" \t "_blank" </w:instrText>
      </w:r>
      <w:r w:rsidRPr="004D1E78">
        <w:rPr>
          <w:rFonts w:ascii="Verdana" w:hAnsi="Verdana" w:cs="Times New Roman"/>
          <w:i/>
          <w:color w:val="000000"/>
          <w:sz w:val="27"/>
          <w:szCs w:val="27"/>
        </w:rPr>
      </w:r>
      <w:r w:rsidRPr="004D1E78">
        <w:rPr>
          <w:rFonts w:ascii="Verdana" w:hAnsi="Verdana" w:cs="Times New Roman"/>
          <w:i/>
          <w:color w:val="000000"/>
          <w:sz w:val="27"/>
        </w:rPr>
        <w:fldChar w:fldCharType="separate"/>
      </w:r>
      <w:r w:rsidRPr="004D1E78">
        <w:rPr>
          <w:rFonts w:ascii="Verdana" w:hAnsi="Verdana" w:cs="Times New Roman"/>
          <w:i/>
          <w:color w:val="0000FF"/>
          <w:sz w:val="27"/>
          <w:u w:val="single"/>
        </w:rPr>
        <w:t>The Critical Thinking Community</w:t>
      </w:r>
      <w:r w:rsidRPr="004D1E78">
        <w:rPr>
          <w:rFonts w:ascii="Verdana" w:hAnsi="Verdana" w:cs="Times New Roman"/>
          <w:i/>
          <w:color w:val="000000"/>
          <w:sz w:val="27"/>
        </w:rPr>
        <w:fldChar w:fldCharType="end"/>
      </w:r>
      <w:r w:rsidRPr="004D1E78">
        <w:rPr>
          <w:rFonts w:ascii="Verdana" w:hAnsi="Verdana" w:cs="Times New Roman"/>
          <w:color w:val="000000"/>
          <w:sz w:val="27"/>
        </w:rPr>
        <w:t> </w:t>
      </w:r>
      <w:r w:rsidRPr="004D1E78">
        <w:rPr>
          <w:rFonts w:ascii="Verdana" w:hAnsi="Verdana" w:cs="Times New Roman"/>
          <w:color w:val="000000"/>
          <w:sz w:val="27"/>
          <w:szCs w:val="27"/>
        </w:rPr>
        <w:t>defines critical thinking as: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i/>
          <w:color w:val="000000"/>
          <w:sz w:val="27"/>
        </w:rPr>
        <w:t>“The intellectually disciplined process of actively and skillfully conceptualizing, applying, analyzing, synthesizing, and/or evaluating information gathered from, or generated by, observation, experience, reflection, reasoning, or communication, as a guide to belief and action. In its exemplary form, it is based on universal intellectual values that transcend subject matter divisions: clarity, accuracy, precision, consistency, relevance, sound evidence, good reasons, depth, breadth, and fairness.”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Participation Expectations in Reading Response Discussions: </w:t>
      </w:r>
      <w:r w:rsidRPr="004D1E78">
        <w:rPr>
          <w:rFonts w:ascii="Verdana" w:hAnsi="Verdana" w:cs="Times New Roman"/>
          <w:b/>
          <w:color w:val="000000"/>
          <w:sz w:val="27"/>
          <w:szCs w:val="27"/>
        </w:rPr>
        <w:br/>
      </w:r>
      <w:r w:rsidRPr="004D1E78">
        <w:rPr>
          <w:rFonts w:ascii="Verdana" w:hAnsi="Verdana" w:cs="Times New Roman"/>
          <w:color w:val="000000"/>
          <w:sz w:val="27"/>
          <w:szCs w:val="27"/>
        </w:rPr>
        <w:t>Participation [in Reading Response Discussion topics] will be assessed according to the (a) organization, (b) mechanics (c) content objectives, (d) relationship objectives, and (e) peer engagement objectives.</w:t>
      </w:r>
      <w:r w:rsidRPr="004D1E78">
        <w:rPr>
          <w:rFonts w:ascii="Verdana" w:hAnsi="Verdana" w:cs="Times New Roman"/>
          <w:color w:val="000000"/>
          <w:sz w:val="27"/>
        </w:rPr>
        <w:t> </w:t>
      </w:r>
      <w:r w:rsidRPr="004D1E78">
        <w:rPr>
          <w:rFonts w:ascii="Verdana" w:hAnsi="Verdana" w:cs="Times New Roman"/>
          <w:i/>
          <w:color w:val="000000"/>
          <w:sz w:val="27"/>
        </w:rPr>
        <w:t>You are encouraged to participate in each Reading Response Discussion topic</w:t>
      </w:r>
      <w:r w:rsidRPr="004D1E78">
        <w:rPr>
          <w:rFonts w:ascii="Verdana" w:hAnsi="Verdana" w:cs="Times New Roman"/>
          <w:color w:val="000000"/>
          <w:sz w:val="27"/>
          <w:szCs w:val="27"/>
        </w:rPr>
        <w:t>.</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Reading Response Discussions are open for the duration of a lesson. Thus,</w:t>
      </w:r>
      <w:r w:rsidRPr="004D1E78">
        <w:rPr>
          <w:rFonts w:ascii="Verdana" w:hAnsi="Verdana" w:cs="Times New Roman"/>
          <w:color w:val="000000"/>
          <w:sz w:val="27"/>
        </w:rPr>
        <w:t> </w:t>
      </w:r>
      <w:r w:rsidRPr="004D1E78">
        <w:rPr>
          <w:rFonts w:ascii="Verdana" w:hAnsi="Verdana" w:cs="Times New Roman"/>
          <w:b/>
          <w:color w:val="000000"/>
          <w:sz w:val="27"/>
        </w:rPr>
        <w:t>it’s important that you post your initial reading response contributions by noon on Sunday, EST (at the latest). This in turn will allow you to reflect and post thoughtful replies to your classmates.</w:t>
      </w:r>
      <w:r w:rsidRPr="004D1E78">
        <w:rPr>
          <w:rFonts w:ascii="Verdana" w:hAnsi="Verdana" w:cs="Times New Roman"/>
          <w:color w:val="000000"/>
          <w:sz w:val="27"/>
        </w:rPr>
        <w:t> </w:t>
      </w:r>
      <w:r w:rsidRPr="004D1E78">
        <w:rPr>
          <w:rFonts w:ascii="Verdana" w:hAnsi="Verdana" w:cs="Times New Roman"/>
          <w:color w:val="000000"/>
          <w:sz w:val="27"/>
          <w:szCs w:val="27"/>
        </w:rPr>
        <w:t>Note: In addition to posting your own personal response to the readings, you are expected to respond in a meaningful way to</w:t>
      </w:r>
      <w:r w:rsidRPr="004D1E78">
        <w:rPr>
          <w:rFonts w:ascii="Verdana" w:hAnsi="Verdana" w:cs="Times New Roman"/>
          <w:b/>
          <w:color w:val="000000"/>
          <w:sz w:val="27"/>
        </w:rPr>
        <w:t>a minimum of 2 other postings</w:t>
      </w:r>
      <w:r w:rsidRPr="004D1E78">
        <w:rPr>
          <w:rFonts w:ascii="Verdana" w:hAnsi="Verdana" w:cs="Times New Roman"/>
          <w:color w:val="000000"/>
          <w:sz w:val="27"/>
        </w:rPr>
        <w:t> </w:t>
      </w:r>
      <w:r w:rsidRPr="004D1E78">
        <w:rPr>
          <w:rFonts w:ascii="Verdana" w:hAnsi="Verdana" w:cs="Times New Roman"/>
          <w:color w:val="000000"/>
          <w:sz w:val="27"/>
          <w:szCs w:val="27"/>
        </w:rPr>
        <w:t>from your class members. Additional participation is encouraged.</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I recommend that you login to the Reading Response Discussions several times each week to follow the ideas and voices of your peers. Your critical approach to the content (i.e., the author’s point of view) is very much welcome.</w:t>
      </w:r>
      <w:r w:rsidRPr="004D1E78">
        <w:rPr>
          <w:rFonts w:ascii="Verdana" w:hAnsi="Verdana" w:cs="Times New Roman"/>
          <w:color w:val="000000"/>
          <w:sz w:val="27"/>
          <w:szCs w:val="27"/>
        </w:rPr>
        <w:br/>
      </w:r>
      <w:r w:rsidRPr="004D1E78">
        <w:rPr>
          <w:rFonts w:ascii="Verdana" w:hAnsi="Verdana" w:cs="Times New Roman"/>
          <w:color w:val="000000"/>
          <w:sz w:val="27"/>
          <w:szCs w:val="27"/>
        </w:rPr>
        <w:br/>
        <w:t>Click here to review the</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"https://elearning2.courses.ufl.edu/access/content/group/0bb70953-e8a1-4ede-b476-5db56838e1fe/learning%20activities/READING_RESPONSE_Rubric_6641.pdf"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Reading Response Rubric</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color w:val="000000"/>
          <w:sz w:val="27"/>
          <w:szCs w:val="27"/>
        </w:rPr>
        <w:pict>
          <v:rect id="_x0000_i1031" style="width:0;height:1.5pt" o:hralign="center" o:hrstd="t" o:hr="t" fillcolor="#aaa"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Collaborative Project Design:</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The purpose of the group project is threefold: (1) to provide students with an opportunity to strengthen the abilities, impact, and sustainability of an ongoing conversation in regard to contemporary issues in art education that they are passionate about; (2) to simulate the kind of collaborative situation for creatively exploring and designing a project that could be executed in the future, and (3) to engage in the four processes of Design Thinking [a. Defining a problem or issues, b. Research and consider a variety of options, c. Analyze, define and refine selected directions and resource, d. Design a project that may resolve an issue, bring, awareness, or engage thinking in a new way]. Class members will be divided into groups to work on an issue project using their choice of method of collaboration [e.g., as a wiki, blog, google doc, email, phone, etc.]. Process (i.e., how you communicate and work together) is your choice as long as you can provide evidence of the final project design.</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Each group’s assignment is to explore an art education issue of mutual interest, plan or outline ideas on the topic, conduct some research to gather some additional support for your project and ideas, decide on a plan for the project to possibly</w:t>
      </w:r>
      <w:r w:rsidRPr="004D1E78">
        <w:rPr>
          <w:rFonts w:ascii="Verdana" w:hAnsi="Verdana" w:cs="Times New Roman"/>
          <w:color w:val="000000"/>
          <w:sz w:val="27"/>
        </w:rPr>
        <w:t> </w:t>
      </w:r>
      <w:r w:rsidRPr="004D1E78">
        <w:rPr>
          <w:rFonts w:ascii="Verdana" w:hAnsi="Verdana" w:cs="Times New Roman"/>
          <w:i/>
          <w:color w:val="000000"/>
          <w:sz w:val="27"/>
        </w:rPr>
        <w:t>resolve issue, bring awareness, or engage thinking in a new way</w:t>
      </w:r>
      <w:r w:rsidRPr="004D1E78">
        <w:rPr>
          <w:rFonts w:ascii="Verdana" w:hAnsi="Verdana" w:cs="Times New Roman"/>
          <w:color w:val="000000"/>
          <w:sz w:val="27"/>
          <w:szCs w:val="27"/>
        </w:rPr>
        <w:t>. Project design updates will be posted, as well as the final project designs so that they can be shared with other members of the class for comments and feedback.</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Design Think YouTube</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"http://www.youtube.com/watch?v=JZH70qhmEso"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http://www.youtube.com/watch?v=JZH70qhmEso</w:t>
      </w:r>
      <w:r w:rsidRPr="004D1E78">
        <w:rPr>
          <w:rFonts w:ascii="Verdana" w:hAnsi="Verdana" w:cs="Times New Roman"/>
          <w:color w:val="000000"/>
          <w:sz w:val="27"/>
          <w:szCs w:val="27"/>
        </w:rPr>
        <w:fldChar w:fldCharType="end"/>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Additional expectations and guidelines for completing the project are described within the course lessons. Click here to download the</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"https://elearning2.courses.ufl.edu/access/content/group/0bb70953-e8a1-4ede-b476-5db56838e1fe/learning%20activities/collaborative_project_rubric.pdf"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Collaborative Project Rubric</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color w:val="000000"/>
          <w:sz w:val="27"/>
          <w:szCs w:val="27"/>
        </w:rPr>
        <w:pict>
          <v:rect id="_x0000_i1032" style="width:0;height:1.5pt" o:hralign="center" o:hrstd="t" o:hr="t" fillcolor="#aaa"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Critical Commentary Personal Voice Project:</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The purpose of this small project (approximately 700-1200 words) is for you to look at contemporary conversations that are happening both locally and globally about art, art education, education that is of interest to you, and will be significant for a conversation in the field of art education. This conversation will need to be crafted with intellectual integrity, that is, staying true to your own disciplined thinking and holding yourself to high standards of evidence and proof for the issue you are commenting on. It will also require you to search for some practical venues and or vehicles that could potentially be an outlet for your voice, your action, and your research. I will provide some options and examples on the project sheet,</w:t>
      </w:r>
      <w:r w:rsidRPr="004D1E78">
        <w:rPr>
          <w:rFonts w:ascii="Verdana" w:hAnsi="Verdana" w:cs="Times New Roman"/>
          <w:color w:val="000000"/>
          <w:sz w:val="27"/>
        </w:rPr>
        <w:t> </w:t>
      </w:r>
      <w:r w:rsidRPr="004D1E78">
        <w:rPr>
          <w:rFonts w:ascii="Verdana" w:hAnsi="Verdana" w:cs="Times New Roman"/>
          <w:b/>
          <w:i/>
          <w:color w:val="000000"/>
          <w:sz w:val="27"/>
        </w:rPr>
        <w:t>but</w:t>
      </w:r>
      <w:r w:rsidRPr="004D1E78">
        <w:rPr>
          <w:rFonts w:ascii="Verdana" w:hAnsi="Verdana" w:cs="Times New Roman"/>
          <w:color w:val="000000"/>
          <w:sz w:val="27"/>
        </w:rPr>
        <w:t> </w:t>
      </w:r>
      <w:r w:rsidRPr="004D1E78">
        <w:rPr>
          <w:rFonts w:ascii="Verdana" w:hAnsi="Verdana" w:cs="Times New Roman"/>
          <w:color w:val="000000"/>
          <w:sz w:val="27"/>
          <w:szCs w:val="27"/>
        </w:rPr>
        <w:t>I encourage you to look for venues and vehicles that will serve your needs and that perhaps have deadlines in the future. This project is also for you to bring your voice via a very practical vehicle [presentation, commentary, book review] to an issue by writing a</w:t>
      </w:r>
      <w:r w:rsidRPr="004D1E78">
        <w:rPr>
          <w:rFonts w:ascii="Verdana" w:hAnsi="Verdana" w:cs="Times New Roman"/>
          <w:color w:val="000000"/>
          <w:sz w:val="27"/>
        </w:rPr>
        <w:t> </w:t>
      </w:r>
      <w:r w:rsidRPr="004D1E78">
        <w:rPr>
          <w:rFonts w:ascii="Verdana" w:hAnsi="Verdana" w:cs="Times New Roman"/>
          <w:i/>
          <w:color w:val="000000"/>
          <w:sz w:val="27"/>
        </w:rPr>
        <w:t>commentary, a proposal title and blurb to a conference of choice with an outline for presentation, OR prepare a book review for a journal on a current issue related to YOUR teaching and research interests/passions.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w:t>
      </w:r>
      <w:r w:rsidRPr="004D1E78">
        <w:rPr>
          <w:rFonts w:ascii="Verdana" w:hAnsi="Verdana" w:cs="Times New Roman"/>
          <w:i/>
          <w:color w:val="000000"/>
          <w:sz w:val="27"/>
        </w:rPr>
        <w:t>Research is to see what everybody else has seen, and to think what nobody else has thought</w:t>
      </w:r>
      <w:r w:rsidRPr="004D1E78">
        <w:rPr>
          <w:rFonts w:ascii="Verdana" w:hAnsi="Verdana" w:cs="Times New Roman"/>
          <w:color w:val="000000"/>
          <w:sz w:val="27"/>
          <w:szCs w:val="27"/>
        </w:rPr>
        <w:t>” Albert Szent-Gyorgyi</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You will be graded on the significance and original thinking of the project topic, the clarity of ideas, thinking for yourself and sticking to high standards of rationality, following the guidelines of venue or vehicle, and the rigor and reputation of the venue or vehicle. That is a newspaper commentary is different in expectations, and is much less rigorous then a commentary for a peer reviewed journal such as</w:t>
      </w:r>
      <w:r w:rsidRPr="004D1E78">
        <w:rPr>
          <w:rFonts w:ascii="Verdana" w:hAnsi="Verdana" w:cs="Times New Roman"/>
          <w:color w:val="000000"/>
          <w:sz w:val="27"/>
        </w:rPr>
        <w:t> </w:t>
      </w:r>
      <w:r w:rsidRPr="004D1E78">
        <w:rPr>
          <w:rFonts w:ascii="Verdana" w:hAnsi="Verdana" w:cs="Times New Roman"/>
          <w:i/>
          <w:color w:val="000000"/>
          <w:sz w:val="27"/>
        </w:rPr>
        <w:t>Studies in Art Education</w:t>
      </w:r>
      <w:r w:rsidRPr="004D1E78">
        <w:rPr>
          <w:rFonts w:ascii="Verdana" w:hAnsi="Verdana" w:cs="Times New Roman"/>
          <w:color w:val="000000"/>
          <w:sz w:val="27"/>
        </w:rPr>
        <w:t> </w:t>
      </w:r>
      <w:r w:rsidRPr="004D1E78">
        <w:rPr>
          <w:rFonts w:ascii="Verdana" w:hAnsi="Verdana" w:cs="Times New Roman"/>
          <w:color w:val="000000"/>
          <w:sz w:val="27"/>
          <w:szCs w:val="27"/>
        </w:rPr>
        <w:t>or</w:t>
      </w:r>
      <w:r w:rsidRPr="004D1E78">
        <w:rPr>
          <w:rFonts w:ascii="Verdana" w:hAnsi="Verdana" w:cs="Times New Roman"/>
          <w:color w:val="000000"/>
          <w:sz w:val="27"/>
        </w:rPr>
        <w:t> </w:t>
      </w:r>
      <w:r w:rsidRPr="004D1E78">
        <w:rPr>
          <w:rFonts w:ascii="Verdana" w:hAnsi="Verdana" w:cs="Times New Roman"/>
          <w:i/>
          <w:color w:val="000000"/>
          <w:sz w:val="27"/>
        </w:rPr>
        <w:t>Art Education</w:t>
      </w:r>
      <w:r w:rsidRPr="004D1E78">
        <w:rPr>
          <w:rFonts w:ascii="Verdana" w:hAnsi="Verdana" w:cs="Times New Roman"/>
          <w:color w:val="000000"/>
          <w:sz w:val="27"/>
          <w:szCs w:val="27"/>
        </w:rPr>
        <w:t>.</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i/>
          <w:color w:val="000000"/>
          <w:sz w:val="27"/>
        </w:rPr>
        <w:t>"We think so because other people all think so; or because – or because – after all we do think so; or because we were told so, and think we must think so; or because we once thought so, and think we still think so; or because, having thought so, we think we will think so…</w:t>
      </w:r>
      <w:proofErr w:type="gramStart"/>
      <w:r w:rsidRPr="004D1E78">
        <w:rPr>
          <w:rFonts w:ascii="Verdana" w:hAnsi="Verdana" w:cs="Times New Roman"/>
          <w:color w:val="000000"/>
          <w:sz w:val="27"/>
          <w:szCs w:val="27"/>
        </w:rPr>
        <w:t xml:space="preserve">"  </w:t>
      </w:r>
      <w:proofErr w:type="gramEnd"/>
      <w:r w:rsidRPr="004D1E78">
        <w:rPr>
          <w:rFonts w:ascii="Verdana" w:hAnsi="Verdana" w:cs="Times New Roman"/>
          <w:color w:val="000000"/>
          <w:sz w:val="27"/>
          <w:szCs w:val="27"/>
        </w:rPr>
        <w:t>Henry Sidgwick</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Click here to review the</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"https://elearning2.courses.ufl.edu/access/content/group/0bb70953-e8a1-4ede-b476-5db56838e1fe/learning%20activities/commentaryProject_rubric.pdf"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Critical Commentary Personal Voice Project rubric</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color w:val="000000"/>
          <w:sz w:val="27"/>
          <w:szCs w:val="27"/>
        </w:rPr>
        <w:pict>
          <v:rect id="_x0000_i1033" style="width:0;height:1.5pt" o:hralign="center" o:hrstd="t" o:hr="t" fillcolor="#aaa"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Annotated Bibliography:</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Each student will be responsible for creating an annotated bibliography of 10 sources. An annotation summarizes the central theme and scope of a book or article. Students should include one or more sentences (for each source) that (a) evaluate the authority or background of the author, (b) comment on the intended audience, (c) compare or contrast the work with another you have cited, or (d) explain how this work illuminates your bibliography topic.</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Additional assignment information information including the Annotation Bibliography Evaluation Rubric, guidelines for writing annotations, and annotation examples are available for your consideration.</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"https://elearning2.courses.ufl.edu/access/content/group/0bb70953-e8a1-4ede-b476-5db56838e1fe/learning%20activities/Annotated_Bibliography_Rubric_examples.pdf"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Click here to download</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color w:val="000000"/>
          <w:sz w:val="27"/>
          <w:szCs w:val="27"/>
        </w:rPr>
        <w:pict>
          <v:rect id="_x0000_i1034" style="width:0;height:1.5pt" o:hralign="center" o:hrstd="t" o:hr="t" fillcolor="#aaa"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Independent Research Project:</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The purpose of the independent project (or “indie project”) is to provide students with an opportunity to explore a topic related to art education issues that is of personal and professional interest, and significant to the art education community. This project will involve developing an original art project that critically and creatively extends</w:t>
      </w:r>
      <w:r w:rsidRPr="004D1E78">
        <w:rPr>
          <w:rFonts w:ascii="Verdana" w:hAnsi="Verdana" w:cs="Times New Roman"/>
          <w:color w:val="000000"/>
          <w:sz w:val="27"/>
        </w:rPr>
        <w:t> </w:t>
      </w:r>
      <w:r w:rsidRPr="004D1E78">
        <w:rPr>
          <w:rFonts w:ascii="Verdana" w:hAnsi="Verdana" w:cs="Times New Roman"/>
          <w:i/>
          <w:color w:val="000000"/>
          <w:sz w:val="27"/>
        </w:rPr>
        <w:t>an issue from any of the topics from class</w:t>
      </w:r>
      <w:r w:rsidRPr="004D1E78">
        <w:rPr>
          <w:rFonts w:ascii="Verdana" w:hAnsi="Verdana" w:cs="Times New Roman"/>
          <w:color w:val="000000"/>
          <w:sz w:val="27"/>
          <w:szCs w:val="27"/>
        </w:rPr>
        <w:t>. The topic chosen for this project should be meaningful to you and your community, as well as the large community of peers and the profession.</w:t>
      </w:r>
      <w:r w:rsidRPr="004D1E78">
        <w:rPr>
          <w:rFonts w:ascii="Verdana" w:hAnsi="Verdana" w:cs="Times New Roman"/>
          <w:color w:val="000000"/>
          <w:sz w:val="27"/>
          <w:szCs w:val="27"/>
        </w:rPr>
        <w:br/>
      </w:r>
      <w:r w:rsidRPr="004D1E78">
        <w:rPr>
          <w:rFonts w:ascii="Verdana" w:hAnsi="Verdana" w:cs="Times New Roman"/>
          <w:color w:val="000000"/>
          <w:sz w:val="27"/>
          <w:szCs w:val="27"/>
        </w:rPr>
        <w:br/>
        <w:t>The independent project should: (1) relate to some aspect of art educational issues; (2) involve research of existing texts and articulations from the field; and (3) result in a final “product” of some kind that can be shared with others (including class members). This project will have a short proposal, the artifact or project, supporting research materials, and final reflection. This project must be published somewhere online an as part of your professional portfolio (possible sites include, but aren’t limited to, Google Docs, LiveBinders.com, and Weebly.com.).</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An</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"https://elearning2.courses.ufl.edu/access/content/group/0bb70953-e8a1-4ede-b476-5db56838e1fe/learning%20activities/ARE6641-IndepProjProposal.doc"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Independent Project Propsal Form</w:t>
      </w:r>
      <w:r w:rsidRPr="004D1E78">
        <w:rPr>
          <w:rFonts w:ascii="Verdana" w:hAnsi="Verdana" w:cs="Times New Roman"/>
          <w:color w:val="000000"/>
          <w:sz w:val="27"/>
          <w:szCs w:val="27"/>
        </w:rPr>
        <w:fldChar w:fldCharType="end"/>
      </w:r>
      <w:r w:rsidRPr="004D1E78">
        <w:rPr>
          <w:rFonts w:ascii="Verdana" w:hAnsi="Verdana" w:cs="Times New Roman"/>
          <w:color w:val="000000"/>
          <w:sz w:val="27"/>
        </w:rPr>
        <w:t> </w:t>
      </w:r>
      <w:r w:rsidRPr="004D1E78">
        <w:rPr>
          <w:rFonts w:ascii="Verdana" w:hAnsi="Verdana" w:cs="Times New Roman"/>
          <w:color w:val="000000"/>
          <w:sz w:val="27"/>
          <w:szCs w:val="27"/>
        </w:rPr>
        <w:t xml:space="preserve">must be completed and posted for feedback. Then, the final iteration will be submitted for approval to your instructor before proceeding with this project (refer to Course Schedule for due dates). Please expect at least </w:t>
      </w:r>
      <w:proofErr w:type="gramStart"/>
      <w:r w:rsidRPr="004D1E78">
        <w:rPr>
          <w:rFonts w:ascii="Verdana" w:hAnsi="Verdana" w:cs="Times New Roman"/>
          <w:color w:val="000000"/>
          <w:sz w:val="27"/>
          <w:szCs w:val="27"/>
        </w:rPr>
        <w:t>one iteration</w:t>
      </w:r>
      <w:proofErr w:type="gramEnd"/>
      <w:r w:rsidRPr="004D1E78">
        <w:rPr>
          <w:rFonts w:ascii="Verdana" w:hAnsi="Verdana" w:cs="Times New Roman"/>
          <w:color w:val="000000"/>
          <w:sz w:val="27"/>
          <w:szCs w:val="27"/>
        </w:rPr>
        <w:t xml:space="preserve"> cycle, as you will get feedback.</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The Independent Research Project will be evaluated according to: Organization, Mechanics, Content, and Creativity/Innovation.</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"https://elearning2.courses.ufl.edu/access/content/group/0bb70953-e8a1-4ede-b476-5db56838e1fe/learning%20activities/Independent_Research_Project_Rubric.pdf"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Click here to download the Independent Research Project Rubric</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w:t>
      </w:r>
    </w:p>
    <w:p w:rsidR="004D1E78" w:rsidRPr="004D1E78" w:rsidRDefault="004D1E78" w:rsidP="004D1E78">
      <w:pPr>
        <w:shd w:val="clear" w:color="auto" w:fill="F8F8F8"/>
        <w:spacing w:after="0" w:line="433" w:lineRule="atLeast"/>
        <w:rPr>
          <w:rFonts w:ascii="Verdana" w:hAnsi="Verdana"/>
          <w:color w:val="000000"/>
          <w:sz w:val="27"/>
          <w:szCs w:val="27"/>
        </w:rPr>
      </w:pPr>
      <w:r w:rsidRPr="004D1E78">
        <w:rPr>
          <w:rFonts w:ascii="Verdana" w:hAnsi="Verdana"/>
          <w:color w:val="000000"/>
          <w:sz w:val="27"/>
          <w:szCs w:val="27"/>
        </w:rPr>
        <w:pict>
          <v:rect id="_x0000_i1035" style="width:0;height:1.5pt" o:hralign="center" o:hrstd="t" o:hr="t" fillcolor="#aaa"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Professionalism:</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Teacher professionalism contains three essential characteristics:</w:t>
      </w:r>
      <w:r w:rsidRPr="004D1E78">
        <w:rPr>
          <w:rFonts w:ascii="Verdana" w:hAnsi="Verdana" w:cs="Times New Roman"/>
          <w:color w:val="000000"/>
          <w:sz w:val="27"/>
        </w:rPr>
        <w:t> </w:t>
      </w:r>
      <w:r w:rsidRPr="004D1E78">
        <w:rPr>
          <w:rFonts w:ascii="Verdana" w:hAnsi="Verdana" w:cs="Times New Roman"/>
          <w:i/>
          <w:color w:val="000000"/>
          <w:sz w:val="27"/>
        </w:rPr>
        <w:t>competence, performance, </w:t>
      </w:r>
      <w:r w:rsidRPr="004D1E78">
        <w:rPr>
          <w:rFonts w:ascii="Verdana" w:hAnsi="Verdana" w:cs="Times New Roman"/>
          <w:color w:val="000000"/>
          <w:sz w:val="27"/>
          <w:szCs w:val="27"/>
        </w:rPr>
        <w:t>and</w:t>
      </w:r>
      <w:r w:rsidRPr="004D1E78">
        <w:rPr>
          <w:rFonts w:ascii="Verdana" w:hAnsi="Verdana" w:cs="Times New Roman"/>
          <w:color w:val="000000"/>
          <w:sz w:val="27"/>
        </w:rPr>
        <w:t> </w:t>
      </w:r>
      <w:r w:rsidRPr="004D1E78">
        <w:rPr>
          <w:rFonts w:ascii="Verdana" w:hAnsi="Verdana" w:cs="Times New Roman"/>
          <w:i/>
          <w:color w:val="000000"/>
          <w:sz w:val="27"/>
        </w:rPr>
        <w:t>conduct</w:t>
      </w:r>
      <w:r w:rsidRPr="004D1E78">
        <w:rPr>
          <w:rFonts w:ascii="Verdana" w:hAnsi="Verdana" w:cs="Times New Roman"/>
          <w:color w:val="000000"/>
          <w:sz w:val="27"/>
          <w:szCs w:val="27"/>
        </w:rPr>
        <w:t>, all of which directly impact the teacher’s effectiveness. You will receive a grade on professionalism in this class based on your engagement in class discussions and project work, as well as your demonstrated interest in learning, preparedness each lesson, completion of all class assignments, dependability, consideration of others, and contributions to our learning community.</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hyperlink r:id="rId12" w:anchor="top" w:history="1">
        <w:r w:rsidRPr="004D1E78">
          <w:rPr>
            <w:rFonts w:ascii="Verdana" w:hAnsi="Verdana" w:cs="Times New Roman"/>
            <w:color w:val="0000FF"/>
            <w:sz w:val="27"/>
            <w:u w:val="single"/>
          </w:rPr>
          <w:t>(</w:t>
        </w:r>
        <w:proofErr w:type="gramStart"/>
        <w:r w:rsidRPr="004D1E78">
          <w:rPr>
            <w:rFonts w:ascii="Verdana" w:hAnsi="Verdana" w:cs="Times New Roman"/>
            <w:color w:val="0000FF"/>
            <w:sz w:val="27"/>
            <w:u w:val="single"/>
          </w:rPr>
          <w:t>back</w:t>
        </w:r>
        <w:proofErr w:type="gramEnd"/>
        <w:r w:rsidRPr="004D1E78">
          <w:rPr>
            <w:rFonts w:ascii="Verdana" w:hAnsi="Verdana" w:cs="Times New Roman"/>
            <w:color w:val="0000FF"/>
            <w:sz w:val="27"/>
            <w:u w:val="single"/>
          </w:rPr>
          <w:t xml:space="preserve"> to top)</w:t>
        </w:r>
      </w:hyperlink>
    </w:p>
    <w:p w:rsidR="004D1E78" w:rsidRPr="004D1E78" w:rsidRDefault="004D1E78" w:rsidP="004D1E78">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0" t="0" r="0" b="0"/>
            <wp:docPr id="12" name="Picture 12" descr="rading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ding policy"/>
                    <pic:cNvPicPr>
                      <a:picLocks noChangeAspect="1" noChangeArrowheads="1"/>
                    </pic:cNvPicPr>
                  </pic:nvPicPr>
                  <pic:blipFill>
                    <a:blip r:embed="rId13"/>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4D1E78">
        <w:rPr>
          <w:rFonts w:ascii="Verdana" w:hAnsi="Verdana"/>
          <w:b/>
          <w:bCs/>
          <w:color w:val="0021A8"/>
          <w:kern w:val="36"/>
          <w:sz w:val="48"/>
          <w:szCs w:val="20"/>
        </w:rPr>
        <w:t>Grading Policy</w:t>
      </w:r>
    </w:p>
    <w:p w:rsidR="004D1E78" w:rsidRPr="004D1E78" w:rsidRDefault="004D1E78" w:rsidP="004D1E78">
      <w:pPr>
        <w:spacing w:after="0"/>
        <w:rPr>
          <w:rFonts w:ascii="Times" w:hAnsi="Times"/>
          <w:sz w:val="20"/>
          <w:szCs w:val="20"/>
        </w:rPr>
      </w:pPr>
      <w:r w:rsidRPr="004D1E78">
        <w:rPr>
          <w:rFonts w:ascii="Times" w:hAnsi="Times"/>
          <w:sz w:val="20"/>
          <w:szCs w:val="20"/>
        </w:rPr>
        <w:pict>
          <v:rect id="_x0000_i1037" style="width:0;height:4pt" o:hralign="center" o:hrstd="t" o:hrnoshade="t" o:hr="t" fillcolor="black"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Final grades will be calculated according to the following:</w:t>
      </w:r>
    </w:p>
    <w:p w:rsidR="004D1E78" w:rsidRPr="004D1E78" w:rsidRDefault="004D1E78" w:rsidP="004D1E78">
      <w:pPr>
        <w:numPr>
          <w:ilvl w:val="0"/>
          <w:numId w:val="20"/>
        </w:numPr>
        <w:shd w:val="clear" w:color="auto" w:fill="F8F8F8"/>
        <w:spacing w:beforeLines="1" w:afterLines="1" w:line="433" w:lineRule="atLeast"/>
        <w:ind w:left="1440"/>
        <w:rPr>
          <w:rFonts w:ascii="Verdana" w:hAnsi="Verdana"/>
          <w:color w:val="000000"/>
          <w:sz w:val="27"/>
          <w:szCs w:val="27"/>
        </w:rPr>
      </w:pPr>
      <w:r w:rsidRPr="004D1E78">
        <w:rPr>
          <w:rFonts w:ascii="Verdana" w:hAnsi="Verdana"/>
          <w:color w:val="000000"/>
          <w:sz w:val="27"/>
          <w:szCs w:val="27"/>
        </w:rPr>
        <w:t>Written reflection on readings (Reading Response Discussions) (30%)</w:t>
      </w:r>
    </w:p>
    <w:p w:rsidR="004D1E78" w:rsidRPr="004D1E78" w:rsidRDefault="004D1E78" w:rsidP="004D1E78">
      <w:pPr>
        <w:numPr>
          <w:ilvl w:val="0"/>
          <w:numId w:val="20"/>
        </w:numPr>
        <w:shd w:val="clear" w:color="auto" w:fill="F8F8F8"/>
        <w:spacing w:beforeLines="1" w:afterLines="1" w:line="433" w:lineRule="atLeast"/>
        <w:ind w:left="1440"/>
        <w:rPr>
          <w:rFonts w:ascii="Verdana" w:hAnsi="Verdana"/>
          <w:color w:val="000000"/>
          <w:sz w:val="27"/>
          <w:szCs w:val="27"/>
        </w:rPr>
      </w:pPr>
      <w:r w:rsidRPr="004D1E78">
        <w:rPr>
          <w:rFonts w:ascii="Verdana" w:hAnsi="Verdana"/>
          <w:color w:val="000000"/>
          <w:sz w:val="27"/>
          <w:szCs w:val="27"/>
        </w:rPr>
        <w:t>Collaboration in a small group on a creative project, and presentation to the class on a related art education issue(s) new to, or substantially expanding one of the class topics (Collaborative Project Design)</w:t>
      </w:r>
      <w:proofErr w:type="gramStart"/>
      <w:r w:rsidRPr="004D1E78">
        <w:rPr>
          <w:rFonts w:ascii="Verdana" w:hAnsi="Verdana"/>
          <w:color w:val="000000"/>
          <w:sz w:val="27"/>
          <w:szCs w:val="27"/>
        </w:rPr>
        <w:t>.(</w:t>
      </w:r>
      <w:proofErr w:type="gramEnd"/>
      <w:r w:rsidRPr="004D1E78">
        <w:rPr>
          <w:rFonts w:ascii="Verdana" w:hAnsi="Verdana"/>
          <w:color w:val="000000"/>
          <w:sz w:val="27"/>
          <w:szCs w:val="27"/>
        </w:rPr>
        <w:t>10%).</w:t>
      </w:r>
    </w:p>
    <w:p w:rsidR="004D1E78" w:rsidRPr="004D1E78" w:rsidRDefault="004D1E78" w:rsidP="004D1E78">
      <w:pPr>
        <w:numPr>
          <w:ilvl w:val="0"/>
          <w:numId w:val="20"/>
        </w:numPr>
        <w:shd w:val="clear" w:color="auto" w:fill="F8F8F8"/>
        <w:spacing w:beforeLines="1" w:afterLines="1" w:line="433" w:lineRule="atLeast"/>
        <w:ind w:left="1440"/>
        <w:rPr>
          <w:rFonts w:ascii="Verdana" w:hAnsi="Verdana"/>
          <w:color w:val="000000"/>
          <w:sz w:val="27"/>
          <w:szCs w:val="27"/>
        </w:rPr>
      </w:pPr>
      <w:r w:rsidRPr="004D1E78">
        <w:rPr>
          <w:rFonts w:ascii="Verdana" w:hAnsi="Verdana"/>
          <w:color w:val="000000"/>
          <w:sz w:val="27"/>
          <w:szCs w:val="27"/>
        </w:rPr>
        <w:t>Bringing your voice to an issue by submitting</w:t>
      </w:r>
      <w:r w:rsidRPr="004D1E78">
        <w:rPr>
          <w:rFonts w:ascii="Verdana" w:hAnsi="Verdana"/>
          <w:color w:val="000000"/>
          <w:sz w:val="27"/>
        </w:rPr>
        <w:t> </w:t>
      </w:r>
      <w:r w:rsidRPr="004D1E78">
        <w:rPr>
          <w:rFonts w:ascii="Verdana" w:hAnsi="Verdana"/>
          <w:i/>
          <w:color w:val="000000"/>
          <w:sz w:val="27"/>
        </w:rPr>
        <w:t>commentary, a proposal title and blurb to a conference of choice, </w:t>
      </w:r>
      <w:r w:rsidRPr="004D1E78">
        <w:rPr>
          <w:rFonts w:ascii="Verdana" w:hAnsi="Verdana"/>
          <w:b/>
          <w:i/>
          <w:color w:val="000000"/>
          <w:sz w:val="27"/>
        </w:rPr>
        <w:t>or </w:t>
      </w:r>
      <w:r w:rsidRPr="004D1E78">
        <w:rPr>
          <w:rFonts w:ascii="Verdana" w:hAnsi="Verdana"/>
          <w:i/>
          <w:color w:val="000000"/>
          <w:sz w:val="27"/>
        </w:rPr>
        <w:t>preparing a book review for a journal</w:t>
      </w:r>
      <w:r w:rsidRPr="004D1E78">
        <w:rPr>
          <w:rFonts w:ascii="Verdana" w:hAnsi="Verdana"/>
          <w:color w:val="000000"/>
          <w:sz w:val="27"/>
        </w:rPr>
        <w:t> </w:t>
      </w:r>
      <w:r w:rsidRPr="004D1E78">
        <w:rPr>
          <w:rFonts w:ascii="Verdana" w:hAnsi="Verdana"/>
          <w:color w:val="000000"/>
          <w:sz w:val="27"/>
          <w:szCs w:val="27"/>
        </w:rPr>
        <w:t>on a current issue related to YOUR teaching and research interests/passions (Critical Commentary Personal Voice Project). (10%)</w:t>
      </w:r>
    </w:p>
    <w:p w:rsidR="004D1E78" w:rsidRPr="004D1E78" w:rsidRDefault="004D1E78" w:rsidP="004D1E78">
      <w:pPr>
        <w:numPr>
          <w:ilvl w:val="0"/>
          <w:numId w:val="20"/>
        </w:numPr>
        <w:shd w:val="clear" w:color="auto" w:fill="F8F8F8"/>
        <w:spacing w:beforeLines="1" w:afterLines="1" w:line="433" w:lineRule="atLeast"/>
        <w:ind w:left="1440"/>
        <w:rPr>
          <w:rFonts w:ascii="Verdana" w:hAnsi="Verdana"/>
          <w:color w:val="000000"/>
          <w:sz w:val="27"/>
          <w:szCs w:val="27"/>
        </w:rPr>
      </w:pPr>
      <w:r w:rsidRPr="004D1E78">
        <w:rPr>
          <w:rFonts w:ascii="Verdana" w:hAnsi="Verdana"/>
          <w:color w:val="000000"/>
          <w:sz w:val="27"/>
          <w:szCs w:val="27"/>
        </w:rPr>
        <w:t>Complete an independent research project/paper related to the course content (Independent Research Project). (30%)</w:t>
      </w:r>
    </w:p>
    <w:p w:rsidR="004D1E78" w:rsidRPr="004D1E78" w:rsidRDefault="004D1E78" w:rsidP="004D1E78">
      <w:pPr>
        <w:numPr>
          <w:ilvl w:val="0"/>
          <w:numId w:val="20"/>
        </w:numPr>
        <w:shd w:val="clear" w:color="auto" w:fill="F8F8F8"/>
        <w:spacing w:beforeLines="1" w:afterLines="1" w:line="433" w:lineRule="atLeast"/>
        <w:ind w:left="1440"/>
        <w:rPr>
          <w:rFonts w:ascii="Verdana" w:hAnsi="Verdana"/>
          <w:color w:val="000000"/>
          <w:sz w:val="27"/>
          <w:szCs w:val="27"/>
        </w:rPr>
      </w:pPr>
      <w:r w:rsidRPr="004D1E78">
        <w:rPr>
          <w:rFonts w:ascii="Verdana" w:hAnsi="Verdana"/>
          <w:color w:val="000000"/>
          <w:sz w:val="27"/>
          <w:szCs w:val="27"/>
        </w:rPr>
        <w:t>Develop a working annotated bibliography (10 sources) on a topic related to your research interests and contemporary context (Annotated Bibliography) (10%)</w:t>
      </w:r>
    </w:p>
    <w:p w:rsidR="004D1E78" w:rsidRPr="004D1E78" w:rsidRDefault="004D1E78" w:rsidP="004D1E78">
      <w:pPr>
        <w:numPr>
          <w:ilvl w:val="0"/>
          <w:numId w:val="20"/>
        </w:numPr>
        <w:shd w:val="clear" w:color="auto" w:fill="F8F8F8"/>
        <w:spacing w:beforeLines="1" w:afterLines="1" w:line="433" w:lineRule="atLeast"/>
        <w:ind w:left="1440"/>
        <w:rPr>
          <w:rFonts w:ascii="Verdana" w:hAnsi="Verdana"/>
          <w:color w:val="000000"/>
          <w:sz w:val="27"/>
          <w:szCs w:val="27"/>
        </w:rPr>
      </w:pPr>
      <w:r w:rsidRPr="004D1E78">
        <w:rPr>
          <w:rFonts w:ascii="Verdana" w:hAnsi="Verdana"/>
          <w:color w:val="000000"/>
          <w:sz w:val="27"/>
          <w:szCs w:val="27"/>
        </w:rPr>
        <w:t>Participation and contributions to [</w:t>
      </w:r>
      <w:proofErr w:type="gramStart"/>
      <w:r w:rsidRPr="004D1E78">
        <w:rPr>
          <w:rFonts w:ascii="Verdana" w:hAnsi="Verdana"/>
          <w:color w:val="000000"/>
          <w:sz w:val="27"/>
          <w:szCs w:val="27"/>
        </w:rPr>
        <w:t>ART]iculations</w:t>
      </w:r>
      <w:proofErr w:type="gramEnd"/>
      <w:r w:rsidRPr="004D1E78">
        <w:rPr>
          <w:rFonts w:ascii="Verdana" w:hAnsi="Verdana"/>
          <w:color w:val="000000"/>
          <w:sz w:val="27"/>
          <w:szCs w:val="27"/>
        </w:rPr>
        <w:t xml:space="preserve"> (5%)</w:t>
      </w:r>
    </w:p>
    <w:p w:rsidR="004D1E78" w:rsidRPr="004D1E78" w:rsidRDefault="004D1E78" w:rsidP="004D1E78">
      <w:pPr>
        <w:numPr>
          <w:ilvl w:val="0"/>
          <w:numId w:val="20"/>
        </w:numPr>
        <w:shd w:val="clear" w:color="auto" w:fill="F8F8F8"/>
        <w:spacing w:beforeLines="1" w:afterLines="1" w:line="433" w:lineRule="atLeast"/>
        <w:ind w:left="1440"/>
        <w:rPr>
          <w:rFonts w:ascii="Verdana" w:hAnsi="Verdana"/>
          <w:color w:val="000000"/>
          <w:sz w:val="27"/>
          <w:szCs w:val="27"/>
        </w:rPr>
      </w:pPr>
      <w:r w:rsidRPr="004D1E78">
        <w:rPr>
          <w:rFonts w:ascii="Verdana" w:hAnsi="Verdana"/>
          <w:color w:val="000000"/>
          <w:sz w:val="27"/>
          <w:szCs w:val="27"/>
        </w:rPr>
        <w:t>Professionalism (5%)</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Evaluation criteria used in each of these areas will be provided. ‘Incompletes’ are only given to students who are in good standing, but because of unusual circumstances are unable to complete the course requirements in the allotted time (see Incomplete Policy below). Students considering withdrawal from the course should first consult their advisor and the university catalog. Refer to the official UF calendar for the last day to withdraw from a class.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 xml:space="preserve">In order to earn </w:t>
      </w:r>
      <w:proofErr w:type="gramStart"/>
      <w:r w:rsidRPr="004D1E78">
        <w:rPr>
          <w:rFonts w:ascii="Verdana" w:hAnsi="Verdana" w:cs="Times New Roman"/>
          <w:color w:val="000000"/>
          <w:sz w:val="27"/>
          <w:szCs w:val="27"/>
        </w:rPr>
        <w:t>an ‘A’</w:t>
      </w:r>
      <w:proofErr w:type="gramEnd"/>
      <w:r w:rsidRPr="004D1E78">
        <w:rPr>
          <w:rFonts w:ascii="Verdana" w:hAnsi="Verdana" w:cs="Times New Roman"/>
          <w:color w:val="000000"/>
          <w:sz w:val="27"/>
          <w:szCs w:val="27"/>
        </w:rPr>
        <w:t xml:space="preserve"> in this class, all assignments must be completed and on time. Work submitted after the assigned due date (refer to course schedule for all due dates) will automatically lose 10% of total available points for each day the work is submitted late. Your work should demonstrate an ongoing process of self-reflective synthesis and critical analysis of course topics</w:t>
      </w:r>
      <w:r w:rsidRPr="004D1E78">
        <w:rPr>
          <w:rFonts w:ascii="Verdana" w:hAnsi="Verdana" w:cs="Times New Roman"/>
          <w:color w:val="000000"/>
          <w:sz w:val="27"/>
        </w:rPr>
        <w:t> </w:t>
      </w:r>
      <w:r w:rsidRPr="004D1E78">
        <w:rPr>
          <w:rFonts w:ascii="Verdana" w:hAnsi="Verdana" w:cs="Times New Roman"/>
          <w:i/>
          <w:color w:val="000000"/>
          <w:sz w:val="27"/>
        </w:rPr>
        <w:t>including your individual research interests and evidence of transformative thinking and learning.</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Incomplete Policy:</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School policy dictates that an incomplete grade (or “I”) should only be given in situations in which a student is in ”good standing” in a course, but is unable to complete the course requirements because of mitigating circumstances.  In cases where an “I” is given, the student and faculty member must write out a contract that clearly defines what the student must do to remove the “I” grade. If the work is not completed by the end of the next term, and the “I” grade is not changed via a grade-change form, the “I” grade is automatically converted to an “E” grade.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Grading scale: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95-100 A; 92-94 A-; 88-91 B+; 85-87 B; 80-84 B-; 77-79 C+; 74-76 C; 70-73 C-; 67-69 D+; 63-66 D; 60-62 D; 0-59 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hyperlink r:id="rId14" w:anchor="top" w:history="1">
        <w:r w:rsidRPr="004D1E78">
          <w:rPr>
            <w:rFonts w:ascii="Verdana" w:hAnsi="Verdana" w:cs="Times New Roman"/>
            <w:color w:val="0000FF"/>
            <w:sz w:val="27"/>
            <w:u w:val="single"/>
          </w:rPr>
          <w:t>(</w:t>
        </w:r>
        <w:proofErr w:type="gramStart"/>
        <w:r w:rsidRPr="004D1E78">
          <w:rPr>
            <w:rFonts w:ascii="Verdana" w:hAnsi="Verdana" w:cs="Times New Roman"/>
            <w:color w:val="0000FF"/>
            <w:sz w:val="27"/>
            <w:u w:val="single"/>
          </w:rPr>
          <w:t>back</w:t>
        </w:r>
        <w:proofErr w:type="gramEnd"/>
        <w:r w:rsidRPr="004D1E78">
          <w:rPr>
            <w:rFonts w:ascii="Verdana" w:hAnsi="Verdana" w:cs="Times New Roman"/>
            <w:color w:val="0000FF"/>
            <w:sz w:val="27"/>
            <w:u w:val="single"/>
          </w:rPr>
          <w:t xml:space="preserve"> to top)</w:t>
        </w:r>
      </w:hyperlink>
    </w:p>
    <w:p w:rsidR="004D1E78" w:rsidRPr="004D1E78" w:rsidRDefault="004D1E78" w:rsidP="004D1E78">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25400" t="0" r="0" b="0"/>
            <wp:docPr id="14" name="Picture 14" descr="ourse_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urse_policies"/>
                    <pic:cNvPicPr>
                      <a:picLocks noChangeAspect="1" noChangeArrowheads="1"/>
                    </pic:cNvPicPr>
                  </pic:nvPicPr>
                  <pic:blipFill>
                    <a:blip r:embed="rId15"/>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4D1E78">
        <w:rPr>
          <w:rFonts w:ascii="Verdana" w:hAnsi="Verdana"/>
          <w:b/>
          <w:bCs/>
          <w:color w:val="0021A8"/>
          <w:kern w:val="36"/>
          <w:sz w:val="48"/>
          <w:szCs w:val="20"/>
        </w:rPr>
        <w:t>Course Policies</w:t>
      </w:r>
    </w:p>
    <w:p w:rsidR="004D1E78" w:rsidRPr="004D1E78" w:rsidRDefault="004D1E78" w:rsidP="004D1E78">
      <w:pPr>
        <w:spacing w:after="0"/>
        <w:rPr>
          <w:rFonts w:ascii="Times" w:hAnsi="Times"/>
          <w:sz w:val="20"/>
          <w:szCs w:val="20"/>
        </w:rPr>
      </w:pPr>
      <w:r w:rsidRPr="004D1E78">
        <w:rPr>
          <w:rFonts w:ascii="Times" w:hAnsi="Times"/>
          <w:sz w:val="20"/>
          <w:szCs w:val="20"/>
        </w:rPr>
        <w:pict>
          <v:rect id="_x0000_i1039" style="width:0;height:4pt" o:hralign="center" o:hrstd="t" o:hrnoshade="t" o:hr="t" fillcolor="black" stroked="f"/>
        </w:pic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Participation:</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Successful online learning requires you to actively participate in each course. Thus, it is highly recommended that you login to your course several times each week so that you do not miss anything or fall behind. Regular, active, and meaningful participation is expected of all students, and frequency and quality of participation may affect your grades.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Academic Honesty:</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Students are expected to abide by the UF Academic Honesty Policy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"http://www.dso.ufl.edu/judicial/academic.php"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http://www.dso.ufl.edu/judicial/academic.php</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 which defines an academic honesty offense as “the act of lying, cheating, or stealing academic information so that one gains academic advantage.” In the context of this class, this includes properly citing sources for any materials (both printed and online) used in completing course assignments. In addition to providing feedback to students, to encourage proper citations and to check for</w:t>
      </w:r>
      <w:r w:rsidRPr="004D1E78">
        <w:rPr>
          <w:rFonts w:ascii="Verdana" w:hAnsi="Verdana" w:cs="Times New Roman"/>
          <w:color w:val="000000"/>
          <w:sz w:val="27"/>
        </w:rPr>
        <w:t> </w:t>
      </w:r>
      <w:r w:rsidRPr="004D1E78">
        <w:rPr>
          <w:rFonts w:ascii="Verdana" w:hAnsi="Verdana" w:cs="Times New Roman"/>
          <w:i/>
          <w:color w:val="000000"/>
          <w:sz w:val="27"/>
        </w:rPr>
        <w:t>potential</w:t>
      </w:r>
      <w:r w:rsidRPr="004D1E78">
        <w:rPr>
          <w:rFonts w:ascii="Verdana" w:hAnsi="Verdana" w:cs="Times New Roman"/>
          <w:color w:val="000000"/>
          <w:sz w:val="27"/>
        </w:rPr>
        <w:t> </w:t>
      </w:r>
      <w:r w:rsidRPr="004D1E78">
        <w:rPr>
          <w:rFonts w:ascii="Verdana" w:hAnsi="Verdana" w:cs="Times New Roman"/>
          <w:color w:val="000000"/>
          <w:sz w:val="27"/>
          <w:szCs w:val="27"/>
        </w:rPr>
        <w:t>plagiarism issues, I will also be using</w:t>
      </w:r>
      <w:r w:rsidRPr="004D1E78">
        <w:rPr>
          <w:rFonts w:ascii="Verdana" w:hAnsi="Verdana" w:cs="Times New Roman"/>
          <w:color w:val="000000"/>
          <w:sz w:val="27"/>
        </w:rPr>
        <w:t> </w:t>
      </w:r>
      <w:r w:rsidRPr="004D1E78">
        <w:rPr>
          <w:rFonts w:ascii="Verdana" w:hAnsi="Verdana" w:cs="Times New Roman"/>
          <w:b/>
          <w:i/>
          <w:color w:val="000000"/>
          <w:sz w:val="27"/>
        </w:rPr>
        <w:t>Turnitin</w:t>
      </w:r>
      <w:r w:rsidRPr="004D1E78">
        <w:rPr>
          <w:rFonts w:ascii="Verdana" w:hAnsi="Verdana" w:cs="Times New Roman"/>
          <w:color w:val="000000"/>
          <w:sz w:val="27"/>
          <w:szCs w:val="27"/>
        </w:rPr>
        <w:t>embedded within the Sakai course management system.</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Netiquette: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Netiquette, short for network etiquette, is the set of rules and expectations governing online behavior and social interaction. The</w:t>
      </w:r>
      <w:r w:rsidRPr="004D1E78">
        <w:rPr>
          <w:rFonts w:ascii="Verdana" w:hAnsi="Verdana" w:cs="Times New Roman"/>
          <w:color w:val="000000"/>
          <w:sz w:val="27"/>
        </w:rPr>
        <w:t> </w:t>
      </w:r>
      <w:r w:rsidRPr="004D1E78">
        <w:rPr>
          <w:rFonts w:ascii="Verdana" w:hAnsi="Verdana" w:cs="Times New Roman"/>
          <w:i/>
          <w:color w:val="000000"/>
          <w:sz w:val="27"/>
        </w:rPr>
        <w:fldChar w:fldCharType="begin"/>
      </w:r>
      <w:r w:rsidRPr="004D1E78">
        <w:rPr>
          <w:rFonts w:ascii="Verdana" w:hAnsi="Verdana" w:cs="Times New Roman"/>
          <w:i/>
          <w:color w:val="000000"/>
          <w:sz w:val="27"/>
        </w:rPr>
        <w:instrText xml:space="preserve"> HYPERLINK "http://www.albion.com/netiquette/corerules.html" \t "_blank" </w:instrText>
      </w:r>
      <w:r w:rsidRPr="004D1E78">
        <w:rPr>
          <w:rFonts w:ascii="Verdana" w:hAnsi="Verdana" w:cs="Times New Roman"/>
          <w:i/>
          <w:color w:val="000000"/>
          <w:sz w:val="27"/>
          <w:szCs w:val="27"/>
        </w:rPr>
      </w:r>
      <w:r w:rsidRPr="004D1E78">
        <w:rPr>
          <w:rFonts w:ascii="Verdana" w:hAnsi="Verdana" w:cs="Times New Roman"/>
          <w:i/>
          <w:color w:val="000000"/>
          <w:sz w:val="27"/>
        </w:rPr>
        <w:fldChar w:fldCharType="separate"/>
      </w:r>
      <w:r w:rsidRPr="004D1E78">
        <w:rPr>
          <w:rFonts w:ascii="Verdana" w:hAnsi="Verdana" w:cs="Times New Roman"/>
          <w:i/>
          <w:color w:val="0000FF"/>
          <w:sz w:val="27"/>
          <w:u w:val="single"/>
        </w:rPr>
        <w:t>Core Rules of Netiquette</w:t>
      </w:r>
      <w:r w:rsidRPr="004D1E78">
        <w:rPr>
          <w:rFonts w:ascii="Verdana" w:hAnsi="Verdana" w:cs="Times New Roman"/>
          <w:i/>
          <w:color w:val="000000"/>
          <w:sz w:val="27"/>
        </w:rPr>
        <w:fldChar w:fldCharType="end"/>
      </w:r>
      <w:r w:rsidRPr="004D1E78">
        <w:rPr>
          <w:rFonts w:ascii="Verdana" w:hAnsi="Verdana" w:cs="Times New Roman"/>
          <w:color w:val="000000"/>
          <w:sz w:val="27"/>
        </w:rPr>
        <w:t> </w:t>
      </w:r>
      <w:r w:rsidRPr="004D1E78">
        <w:rPr>
          <w:rFonts w:ascii="Verdana" w:hAnsi="Verdana" w:cs="Times New Roman"/>
          <w:color w:val="000000"/>
          <w:sz w:val="27"/>
          <w:szCs w:val="27"/>
        </w:rPr>
        <w:t>are excerpted from the book</w:t>
      </w:r>
      <w:r w:rsidRPr="004D1E78">
        <w:rPr>
          <w:rFonts w:ascii="Verdana" w:hAnsi="Verdana" w:cs="Times New Roman"/>
          <w:color w:val="000000"/>
          <w:sz w:val="27"/>
        </w:rPr>
        <w:t> </w:t>
      </w:r>
      <w:r w:rsidRPr="004D1E78">
        <w:rPr>
          <w:rFonts w:ascii="Verdana" w:hAnsi="Verdana" w:cs="Times New Roman"/>
          <w:b/>
          <w:i/>
          <w:color w:val="000000"/>
          <w:sz w:val="27"/>
        </w:rPr>
        <w:t>Netiquette</w:t>
      </w:r>
      <w:r w:rsidRPr="004D1E78">
        <w:rPr>
          <w:rFonts w:ascii="Verdana" w:hAnsi="Verdana" w:cs="Times New Roman"/>
          <w:color w:val="000000"/>
          <w:sz w:val="27"/>
        </w:rPr>
        <w:t> </w:t>
      </w:r>
      <w:r w:rsidRPr="004D1E78">
        <w:rPr>
          <w:rFonts w:ascii="Verdana" w:hAnsi="Verdana" w:cs="Times New Roman"/>
          <w:color w:val="000000"/>
          <w:sz w:val="27"/>
          <w:szCs w:val="27"/>
        </w:rPr>
        <w:t>by Virginia Shea (1994), and are a set of guidelines that all members of this course are expected to adhere to. Remember, first we are all human. Online learning environment participants that do not adhere to the netiquette expectations may result in both personal and legal consequences.</w:t>
      </w:r>
    </w:p>
    <w:p w:rsidR="004D1E78" w:rsidRPr="004D1E78" w:rsidRDefault="004D1E78" w:rsidP="004D1E78">
      <w:pPr>
        <w:shd w:val="clear" w:color="auto" w:fill="F8F8F8"/>
        <w:spacing w:beforeLines="1" w:afterLines="1" w:line="433" w:lineRule="atLeast"/>
        <w:rPr>
          <w:rFonts w:ascii="Verdana" w:hAnsi="Verdana" w:cs="Times New Roman"/>
          <w:b/>
          <w:bCs/>
          <w:color w:val="FF0000"/>
          <w:sz w:val="27"/>
          <w:szCs w:val="27"/>
        </w:rPr>
      </w:pPr>
      <w:r w:rsidRPr="004D1E78">
        <w:rPr>
          <w:rFonts w:ascii="Verdana" w:hAnsi="Verdana" w:cs="Times New Roman"/>
          <w:b/>
          <w:bCs/>
          <w:color w:val="FF0000"/>
          <w:sz w:val="27"/>
          <w:szCs w:val="27"/>
        </w:rPr>
        <w:t>Please note: The instructor reserves the right to remove any discussion postings deemed inappropriate.</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Students with Disabilities: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Individuals with disabilities must register with the Office for Students with Disabilities and submit to this instructor the memorandum from that office concerning necessary accommodations. The Americans with Disabilities Act (ADA) Compliance Office is located online at</w:t>
      </w:r>
      <w:r w:rsidRPr="004D1E78">
        <w:rPr>
          <w:rFonts w:ascii="Verdana" w:hAnsi="Verdana" w:cs="Times New Roman"/>
          <w:color w:val="000000"/>
          <w:sz w:val="27"/>
        </w:rPr>
        <w:t> </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"http://www.ada.ufl.edu/"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http://www.ada.ufl.edu/</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 and the phone number is (phone: 352-392-7056). In addition, the Disability Resource Center is located at</w:t>
      </w:r>
      <w:r w:rsidRPr="004D1E78">
        <w:rPr>
          <w:rFonts w:ascii="Verdana" w:hAnsi="Verdana" w:cs="Times New Roman"/>
          <w:color w:val="000000"/>
          <w:sz w:val="27"/>
          <w:szCs w:val="27"/>
        </w:rPr>
        <w:fldChar w:fldCharType="begin"/>
      </w:r>
      <w:r w:rsidRPr="004D1E78">
        <w:rPr>
          <w:rFonts w:ascii="Verdana" w:hAnsi="Verdana" w:cs="Times New Roman"/>
          <w:color w:val="000000"/>
          <w:sz w:val="27"/>
          <w:szCs w:val="27"/>
        </w:rPr>
        <w:instrText xml:space="preserve"> HYPERLINK "http://www.dso.ufl.edu/drc/" \t "_blank" </w:instrText>
      </w:r>
      <w:r w:rsidRPr="004D1E78">
        <w:rPr>
          <w:rFonts w:ascii="Verdana" w:hAnsi="Verdana" w:cs="Times New Roman"/>
          <w:color w:val="000000"/>
          <w:sz w:val="27"/>
          <w:szCs w:val="27"/>
        </w:rPr>
      </w:r>
      <w:r w:rsidRPr="004D1E78">
        <w:rPr>
          <w:rFonts w:ascii="Verdana" w:hAnsi="Verdana" w:cs="Times New Roman"/>
          <w:color w:val="000000"/>
          <w:sz w:val="27"/>
          <w:szCs w:val="27"/>
        </w:rPr>
        <w:fldChar w:fldCharType="separate"/>
      </w:r>
      <w:r w:rsidRPr="004D1E78">
        <w:rPr>
          <w:rFonts w:ascii="Verdana" w:hAnsi="Verdana" w:cs="Times New Roman"/>
          <w:color w:val="0000FF"/>
          <w:sz w:val="27"/>
          <w:u w:val="single"/>
        </w:rPr>
        <w:t>http://www.dso.ufl.edu/drc/</w:t>
      </w:r>
      <w:r w:rsidRPr="004D1E78">
        <w:rPr>
          <w:rFonts w:ascii="Verdana" w:hAnsi="Verdana" w:cs="Times New Roman"/>
          <w:color w:val="000000"/>
          <w:sz w:val="27"/>
          <w:szCs w:val="27"/>
        </w:rPr>
        <w:fldChar w:fldCharType="end"/>
      </w:r>
      <w:r w:rsidRPr="004D1E78">
        <w:rPr>
          <w:rFonts w:ascii="Verdana" w:hAnsi="Verdana" w:cs="Times New Roman"/>
          <w:color w:val="000000"/>
          <w:sz w:val="27"/>
          <w:szCs w:val="27"/>
        </w:rPr>
        <w:t>. All course materials are available in alternative format upon request.</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b/>
          <w:color w:val="000000"/>
          <w:sz w:val="27"/>
        </w:rPr>
        <w:t>Changes to the Syllabus:</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r w:rsidRPr="004D1E78">
        <w:rPr>
          <w:rFonts w:ascii="Verdana" w:hAnsi="Verdana" w:cs="Times New Roman"/>
          <w:color w:val="000000"/>
          <w:sz w:val="27"/>
          <w:szCs w:val="27"/>
        </w:rPr>
        <w:t>The faculty reserves the right to make changes to the course syllabus and course schedule. In the event that changes become necessary, students will be notified through SAKAI email.</w:t>
      </w:r>
    </w:p>
    <w:p w:rsidR="004D1E78" w:rsidRPr="004D1E78" w:rsidRDefault="004D1E78" w:rsidP="004D1E78">
      <w:pPr>
        <w:shd w:val="clear" w:color="auto" w:fill="F8F8F8"/>
        <w:spacing w:beforeLines="1" w:afterLines="1" w:line="433" w:lineRule="atLeast"/>
        <w:rPr>
          <w:rFonts w:ascii="Verdana" w:hAnsi="Verdana" w:cs="Times New Roman"/>
          <w:color w:val="000000"/>
          <w:sz w:val="27"/>
          <w:szCs w:val="27"/>
        </w:rPr>
      </w:pPr>
      <w:hyperlink r:id="rId16" w:anchor="top" w:history="1">
        <w:r w:rsidRPr="004D1E78">
          <w:rPr>
            <w:rFonts w:ascii="Verdana" w:hAnsi="Verdana" w:cs="Times New Roman"/>
            <w:color w:val="0000FF"/>
            <w:sz w:val="27"/>
            <w:u w:val="single"/>
          </w:rPr>
          <w:t>(</w:t>
        </w:r>
        <w:proofErr w:type="gramStart"/>
        <w:r w:rsidRPr="004D1E78">
          <w:rPr>
            <w:rFonts w:ascii="Verdana" w:hAnsi="Verdana" w:cs="Times New Roman"/>
            <w:color w:val="0000FF"/>
            <w:sz w:val="27"/>
            <w:u w:val="single"/>
          </w:rPr>
          <w:t>back</w:t>
        </w:r>
        <w:proofErr w:type="gramEnd"/>
        <w:r w:rsidRPr="004D1E78">
          <w:rPr>
            <w:rFonts w:ascii="Verdana" w:hAnsi="Verdana" w:cs="Times New Roman"/>
            <w:color w:val="0000FF"/>
            <w:sz w:val="27"/>
            <w:u w:val="single"/>
          </w:rPr>
          <w:t xml:space="preserve"> to top)</w:t>
        </w:r>
      </w:hyperlink>
    </w:p>
    <w:p w:rsidR="00996F3E" w:rsidRDefault="004D1E78"/>
    <w:sectPr w:rsidR="00996F3E" w:rsidSect="00996F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6551CE"/>
    <w:multiLevelType w:val="multilevel"/>
    <w:tmpl w:val="350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46C4C"/>
    <w:multiLevelType w:val="multilevel"/>
    <w:tmpl w:val="FED2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26F"/>
    <w:multiLevelType w:val="multilevel"/>
    <w:tmpl w:val="5FC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3575E"/>
    <w:multiLevelType w:val="multilevel"/>
    <w:tmpl w:val="F53A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BF2D26"/>
    <w:multiLevelType w:val="multilevel"/>
    <w:tmpl w:val="99A6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E4E29"/>
    <w:multiLevelType w:val="multilevel"/>
    <w:tmpl w:val="720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C5B8F"/>
    <w:multiLevelType w:val="multilevel"/>
    <w:tmpl w:val="710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11FA5"/>
    <w:multiLevelType w:val="multilevel"/>
    <w:tmpl w:val="897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D64A8"/>
    <w:multiLevelType w:val="multilevel"/>
    <w:tmpl w:val="AF96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65E15"/>
    <w:multiLevelType w:val="multilevel"/>
    <w:tmpl w:val="EA9A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B3473"/>
    <w:multiLevelType w:val="multilevel"/>
    <w:tmpl w:val="C7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5219C"/>
    <w:multiLevelType w:val="multilevel"/>
    <w:tmpl w:val="3A0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D95391"/>
    <w:multiLevelType w:val="multilevel"/>
    <w:tmpl w:val="5DDC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A82C4A"/>
    <w:multiLevelType w:val="multilevel"/>
    <w:tmpl w:val="911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2A6273"/>
    <w:multiLevelType w:val="multilevel"/>
    <w:tmpl w:val="381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003A21"/>
    <w:multiLevelType w:val="multilevel"/>
    <w:tmpl w:val="8F3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27554"/>
    <w:multiLevelType w:val="multilevel"/>
    <w:tmpl w:val="E94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65275"/>
    <w:multiLevelType w:val="multilevel"/>
    <w:tmpl w:val="3C3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963401"/>
    <w:multiLevelType w:val="multilevel"/>
    <w:tmpl w:val="9FE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3106D"/>
    <w:multiLevelType w:val="multilevel"/>
    <w:tmpl w:val="947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
  </w:num>
  <w:num w:numId="4">
    <w:abstractNumId w:val="10"/>
  </w:num>
  <w:num w:numId="5">
    <w:abstractNumId w:val="15"/>
  </w:num>
  <w:num w:numId="6">
    <w:abstractNumId w:val="5"/>
  </w:num>
  <w:num w:numId="7">
    <w:abstractNumId w:val="19"/>
  </w:num>
  <w:num w:numId="8">
    <w:abstractNumId w:val="14"/>
  </w:num>
  <w:num w:numId="9">
    <w:abstractNumId w:val="6"/>
  </w:num>
  <w:num w:numId="10">
    <w:abstractNumId w:val="8"/>
  </w:num>
  <w:num w:numId="11">
    <w:abstractNumId w:val="0"/>
  </w:num>
  <w:num w:numId="12">
    <w:abstractNumId w:val="13"/>
  </w:num>
  <w:num w:numId="13">
    <w:abstractNumId w:val="7"/>
  </w:num>
  <w:num w:numId="14">
    <w:abstractNumId w:val="17"/>
  </w:num>
  <w:num w:numId="15">
    <w:abstractNumId w:val="16"/>
  </w:num>
  <w:num w:numId="16">
    <w:abstractNumId w:val="4"/>
  </w:num>
  <w:num w:numId="17">
    <w:abstractNumId w:val="1"/>
  </w:num>
  <w:num w:numId="18">
    <w:abstractNumId w:val="11"/>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1E78"/>
    <w:rsid w:val="004D1E7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D2"/>
  </w:style>
  <w:style w:type="paragraph" w:styleId="Heading1">
    <w:name w:val="heading 1"/>
    <w:basedOn w:val="Normal"/>
    <w:link w:val="Heading1Char"/>
    <w:uiPriority w:val="9"/>
    <w:rsid w:val="004D1E78"/>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4D1E7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D1E78"/>
    <w:rPr>
      <w:rFonts w:ascii="Times" w:hAnsi="Times"/>
      <w:b/>
      <w:kern w:val="36"/>
      <w:sz w:val="48"/>
      <w:szCs w:val="20"/>
    </w:rPr>
  </w:style>
  <w:style w:type="character" w:customStyle="1" w:styleId="Heading4Char">
    <w:name w:val="Heading 4 Char"/>
    <w:basedOn w:val="DefaultParagraphFont"/>
    <w:link w:val="Heading4"/>
    <w:uiPriority w:val="9"/>
    <w:rsid w:val="004D1E78"/>
    <w:rPr>
      <w:rFonts w:ascii="Times" w:hAnsi="Times"/>
      <w:b/>
      <w:szCs w:val="20"/>
    </w:rPr>
  </w:style>
  <w:style w:type="paragraph" w:styleId="NormalWeb">
    <w:name w:val="Normal (Web)"/>
    <w:basedOn w:val="Normal"/>
    <w:uiPriority w:val="99"/>
    <w:rsid w:val="004D1E78"/>
    <w:pPr>
      <w:spacing w:beforeLines="1" w:afterLines="1"/>
    </w:pPr>
    <w:rPr>
      <w:rFonts w:ascii="Times" w:hAnsi="Times" w:cs="Times New Roman"/>
      <w:sz w:val="20"/>
      <w:szCs w:val="20"/>
    </w:rPr>
  </w:style>
  <w:style w:type="character" w:styleId="Hyperlink">
    <w:name w:val="Hyperlink"/>
    <w:basedOn w:val="DefaultParagraphFont"/>
    <w:uiPriority w:val="99"/>
    <w:rsid w:val="004D1E78"/>
    <w:rPr>
      <w:color w:val="0000FF"/>
      <w:u w:val="single"/>
    </w:rPr>
  </w:style>
  <w:style w:type="character" w:styleId="FollowedHyperlink">
    <w:name w:val="FollowedHyperlink"/>
    <w:basedOn w:val="DefaultParagraphFont"/>
    <w:uiPriority w:val="99"/>
    <w:rsid w:val="004D1E78"/>
    <w:rPr>
      <w:color w:val="0000FF"/>
      <w:u w:val="single"/>
    </w:rPr>
  </w:style>
  <w:style w:type="character" w:customStyle="1" w:styleId="apple-converted-space">
    <w:name w:val="apple-converted-space"/>
    <w:basedOn w:val="DefaultParagraphFont"/>
    <w:rsid w:val="004D1E78"/>
  </w:style>
  <w:style w:type="character" w:styleId="Strong">
    <w:name w:val="Strong"/>
    <w:basedOn w:val="DefaultParagraphFont"/>
    <w:uiPriority w:val="22"/>
    <w:rsid w:val="004D1E78"/>
    <w:rPr>
      <w:b/>
    </w:rPr>
  </w:style>
  <w:style w:type="character" w:styleId="Emphasis">
    <w:name w:val="Emphasis"/>
    <w:basedOn w:val="DefaultParagraphFont"/>
    <w:uiPriority w:val="20"/>
    <w:rsid w:val="004D1E78"/>
    <w:rPr>
      <w:i/>
    </w:rPr>
  </w:style>
  <w:style w:type="character" w:customStyle="1" w:styleId="style2">
    <w:name w:val="style2"/>
    <w:basedOn w:val="DefaultParagraphFont"/>
    <w:rsid w:val="004D1E78"/>
  </w:style>
  <w:style w:type="paragraph" w:customStyle="1" w:styleId="style1">
    <w:name w:val="style1"/>
    <w:basedOn w:val="Normal"/>
    <w:rsid w:val="004D1E78"/>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781023878">
      <w:bodyDiv w:val="1"/>
      <w:marLeft w:val="0"/>
      <w:marRight w:val="0"/>
      <w:marTop w:val="0"/>
      <w:marBottom w:val="0"/>
      <w:divBdr>
        <w:top w:val="none" w:sz="0" w:space="0" w:color="auto"/>
        <w:left w:val="none" w:sz="0" w:space="0" w:color="auto"/>
        <w:bottom w:val="none" w:sz="0" w:space="0" w:color="auto"/>
        <w:right w:val="none" w:sz="0" w:space="0" w:color="auto"/>
      </w:divBdr>
      <w:divsChild>
        <w:div w:id="1401636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106985">
              <w:marLeft w:val="0"/>
              <w:marRight w:val="0"/>
              <w:marTop w:val="0"/>
              <w:marBottom w:val="0"/>
              <w:divBdr>
                <w:top w:val="none" w:sz="0" w:space="0" w:color="auto"/>
                <w:left w:val="none" w:sz="0" w:space="0" w:color="auto"/>
                <w:bottom w:val="none" w:sz="0" w:space="0" w:color="auto"/>
                <w:right w:val="none" w:sz="0" w:space="0" w:color="auto"/>
              </w:divBdr>
            </w:div>
            <w:div w:id="854418004">
              <w:marLeft w:val="0"/>
              <w:marRight w:val="0"/>
              <w:marTop w:val="0"/>
              <w:marBottom w:val="0"/>
              <w:divBdr>
                <w:top w:val="none" w:sz="0" w:space="0" w:color="auto"/>
                <w:left w:val="none" w:sz="0" w:space="0" w:color="auto"/>
                <w:bottom w:val="none" w:sz="0" w:space="0" w:color="auto"/>
                <w:right w:val="none" w:sz="0" w:space="0" w:color="auto"/>
              </w:divBdr>
            </w:div>
          </w:divsChild>
        </w:div>
        <w:div w:id="34074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7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291030">
              <w:marLeft w:val="0"/>
              <w:marRight w:val="0"/>
              <w:marTop w:val="0"/>
              <w:marBottom w:val="0"/>
              <w:divBdr>
                <w:top w:val="none" w:sz="0" w:space="0" w:color="auto"/>
                <w:left w:val="none" w:sz="0" w:space="0" w:color="auto"/>
                <w:bottom w:val="none" w:sz="0" w:space="0" w:color="auto"/>
                <w:right w:val="none" w:sz="0" w:space="0" w:color="auto"/>
              </w:divBdr>
            </w:div>
          </w:divsChild>
        </w:div>
        <w:div w:id="169738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learning2.courses.ufl.edu/access/content/group/0fcc66ed-6e87-4211-a9c1-7cfe1a4434a5/are6641_syllabus_delacruz" TargetMode="External"/><Relationship Id="rId13" Type="http://schemas.openxmlformats.org/officeDocument/2006/relationships/image" Target="media/image3.png"/><Relationship Id="rId14" Type="http://schemas.openxmlformats.org/officeDocument/2006/relationships/hyperlink" Target="https://elearning2.courses.ufl.edu/access/content/group/0fcc66ed-6e87-4211-a9c1-7cfe1a4434a5/are6641_syllabus_delacruz" TargetMode="External"/><Relationship Id="rId15" Type="http://schemas.openxmlformats.org/officeDocument/2006/relationships/image" Target="media/image4.png"/><Relationship Id="rId16" Type="http://schemas.openxmlformats.org/officeDocument/2006/relationships/hyperlink" Target="https://elearning2.courses.ufl.edu/access/content/group/0fcc66ed-6e87-4211-a9c1-7cfe1a4434a5/are6641_syllabus_delacruz"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earning2.courses.ufl.edu/access/content/group/0fcc66ed-6e87-4211-a9c1-7cfe1a4434a5/are6641_syllabus_delacruz" TargetMode="External"/><Relationship Id="rId6" Type="http://schemas.openxmlformats.org/officeDocument/2006/relationships/hyperlink" Target="https://elearning2.courses.ufl.edu/access/content/group/0fcc66ed-6e87-4211-a9c1-7cfe1a4434a5/are6641_syllabus_delacruz" TargetMode="External"/><Relationship Id="rId7" Type="http://schemas.openxmlformats.org/officeDocument/2006/relationships/hyperlink" Target="https://elearning2.courses.ufl.edu/access/content/group/0fcc66ed-6e87-4211-a9c1-7cfe1a4434a5/are6641_syllabus_delacruz" TargetMode="External"/><Relationship Id="rId8" Type="http://schemas.openxmlformats.org/officeDocument/2006/relationships/hyperlink" Target="https://elearning2.courses.ufl.edu/access/content/group/0fcc66ed-6e87-4211-a9c1-7cfe1a4434a5/are6641_syllabus_delacruz" TargetMode="External"/><Relationship Id="rId9" Type="http://schemas.openxmlformats.org/officeDocument/2006/relationships/image" Target="media/image1.png"/><Relationship Id="rId10" Type="http://schemas.openxmlformats.org/officeDocument/2006/relationships/hyperlink" Target="https://elearning2.courses.ufl.edu/access/content/group/0fcc66ed-6e87-4211-a9c1-7cfe1a4434a5/are6641_syllabus_delacr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3149</Words>
  <Characters>17950</Characters>
  <Application>Microsoft Word 12.0.0</Application>
  <DocSecurity>0</DocSecurity>
  <Lines>149</Lines>
  <Paragraphs>35</Paragraphs>
  <ScaleCrop>false</ScaleCrop>
  <Company>Old Dominion University</Company>
  <LinksUpToDate>false</LinksUpToDate>
  <CharactersWithSpaces>22043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Harrison</dc:creator>
  <cp:keywords/>
  <cp:lastModifiedBy>Jeniffer Harrison</cp:lastModifiedBy>
  <cp:revision>1</cp:revision>
  <dcterms:created xsi:type="dcterms:W3CDTF">2012-07-23T15:24:00Z</dcterms:created>
  <dcterms:modified xsi:type="dcterms:W3CDTF">2012-07-23T15:25:00Z</dcterms:modified>
</cp:coreProperties>
</file>